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4FFC" w14:textId="77777777" w:rsidR="00734B33" w:rsidRPr="004F7576" w:rsidRDefault="00734B33" w:rsidP="00734B33">
      <w:pPr>
        <w:rPr>
          <w:rFonts w:ascii="Arial" w:hAnsi="Arial" w:cs="Arial"/>
          <w:sz w:val="20"/>
          <w:lang w:val="fr-FR"/>
        </w:rPr>
      </w:pPr>
    </w:p>
    <w:p w14:paraId="2A345076" w14:textId="77777777" w:rsidR="000C5FF7" w:rsidRPr="004F7576" w:rsidRDefault="000C5FF7" w:rsidP="00734B33">
      <w:pPr>
        <w:rPr>
          <w:rFonts w:ascii="Arial" w:hAnsi="Arial" w:cs="Arial"/>
          <w:sz w:val="20"/>
          <w:lang w:val="fr-FR"/>
        </w:rPr>
      </w:pPr>
    </w:p>
    <w:p w14:paraId="33FF9782" w14:textId="77777777" w:rsidR="000C5FF7" w:rsidRPr="004F7576" w:rsidRDefault="000C5FF7" w:rsidP="00734B33">
      <w:pPr>
        <w:rPr>
          <w:rFonts w:ascii="Arial" w:hAnsi="Arial" w:cs="Arial"/>
          <w:sz w:val="20"/>
          <w:lang w:val="fr-FR"/>
        </w:rPr>
      </w:pPr>
    </w:p>
    <w:p w14:paraId="6F642B7E" w14:textId="77777777" w:rsidR="000C5FF7" w:rsidRPr="004F7576" w:rsidRDefault="00497F41" w:rsidP="000C5FF7">
      <w:pPr>
        <w:pStyle w:val="Corpsdetexte"/>
        <w:spacing w:line="360" w:lineRule="auto"/>
        <w:ind w:left="0" w:firstLine="0"/>
        <w:jc w:val="center"/>
        <w:rPr>
          <w:rFonts w:ascii="Arial" w:hAnsi="Arial" w:cs="Arial"/>
          <w:b/>
          <w:szCs w:val="22"/>
          <w:lang w:val="fr-FR"/>
        </w:rPr>
      </w:pPr>
      <w:r>
        <w:rPr>
          <w:rFonts w:ascii="Arial" w:hAnsi="Arial" w:cs="Arial"/>
          <w:b/>
          <w:noProof/>
          <w:szCs w:val="22"/>
          <w:lang w:val="fr-FR" w:eastAsia="fr-FR"/>
        </w:rPr>
        <w:drawing>
          <wp:anchor distT="0" distB="0" distL="114300" distR="114300" simplePos="0" relativeHeight="251657728" behindDoc="0" locked="1" layoutInCell="1" allowOverlap="1" wp14:anchorId="762044BE" wp14:editId="4EFA25BB">
            <wp:simplePos x="0" y="0"/>
            <wp:positionH relativeFrom="margin">
              <wp:align>right</wp:align>
            </wp:positionH>
            <wp:positionV relativeFrom="margin">
              <wp:align>top</wp:align>
            </wp:positionV>
            <wp:extent cx="980440" cy="733425"/>
            <wp:effectExtent l="0" t="0" r="0" b="9525"/>
            <wp:wrapSquare wrapText="bothSides"/>
            <wp:docPr id="31" name="Image 5"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_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44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575BC"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33159AD2" w14:textId="63A2DFAF" w:rsidR="003E72A0" w:rsidRPr="00E40A8F" w:rsidRDefault="003E72A0" w:rsidP="003E72A0">
      <w:pPr>
        <w:pStyle w:val="Corpsdetexte"/>
        <w:pBdr>
          <w:top w:val="single" w:sz="4" w:space="1" w:color="auto"/>
          <w:left w:val="single" w:sz="4" w:space="4" w:color="auto"/>
          <w:bottom w:val="single" w:sz="4" w:space="1" w:color="auto"/>
          <w:right w:val="single" w:sz="4" w:space="4" w:color="auto"/>
        </w:pBdr>
        <w:ind w:left="993" w:right="208" w:hanging="567"/>
        <w:jc w:val="center"/>
        <w:rPr>
          <w:rFonts w:ascii="Arial" w:hAnsi="Arial" w:cs="Arial"/>
          <w:b/>
          <w:sz w:val="36"/>
          <w:szCs w:val="36"/>
          <w:lang w:val="fr-FR"/>
        </w:rPr>
      </w:pPr>
      <w:r w:rsidRPr="00E40A8F">
        <w:rPr>
          <w:rFonts w:ascii="Arial" w:hAnsi="Arial" w:cs="Arial"/>
          <w:b/>
          <w:caps/>
          <w:sz w:val="36"/>
          <w:szCs w:val="36"/>
          <w:lang w:val="fr-FR"/>
        </w:rPr>
        <w:t xml:space="preserve">QUESTIONNAIRE auprÈs des citoyens D’UNE </w:t>
      </w:r>
      <w:r>
        <w:rPr>
          <w:rFonts w:ascii="Arial" w:hAnsi="Arial" w:cs="Arial"/>
          <w:b/>
          <w:caps/>
          <w:sz w:val="36"/>
          <w:szCs w:val="36"/>
          <w:lang w:val="fr-FR"/>
        </w:rPr>
        <w:t>inter</w:t>
      </w:r>
      <w:r w:rsidRPr="00E40A8F">
        <w:rPr>
          <w:rFonts w:ascii="Arial" w:hAnsi="Arial" w:cs="Arial"/>
          <w:b/>
          <w:caps/>
          <w:sz w:val="36"/>
          <w:szCs w:val="36"/>
          <w:lang w:val="fr-FR"/>
        </w:rPr>
        <w:t>COMMUN</w:t>
      </w:r>
      <w:r w:rsidRPr="003E72A0">
        <w:rPr>
          <w:rFonts w:ascii="Arial" w:hAnsi="Arial" w:cs="Arial"/>
          <w:b/>
          <w:caps/>
          <w:sz w:val="36"/>
          <w:szCs w:val="36"/>
          <w:lang w:val="fr-FR"/>
        </w:rPr>
        <w:t>alitÉ</w:t>
      </w:r>
      <w:r w:rsidRPr="00E40A8F">
        <w:rPr>
          <w:rFonts w:ascii="Arial" w:hAnsi="Arial" w:cs="Arial"/>
          <w:b/>
          <w:caps/>
          <w:sz w:val="36"/>
          <w:szCs w:val="36"/>
          <w:lang w:val="fr-FR"/>
        </w:rPr>
        <w:t xml:space="preserve"> </w:t>
      </w:r>
      <w:r w:rsidRPr="00E40A8F">
        <w:rPr>
          <w:rFonts w:ascii="Arial" w:hAnsi="Arial" w:cs="Arial"/>
          <w:b/>
          <w:sz w:val="36"/>
          <w:szCs w:val="36"/>
          <w:lang w:val="fr-FR"/>
        </w:rPr>
        <w:t>CANDIDATE AU LABEL EUROPEEN DE L’INNOVATION ET DE BONNE GOUVERNANCE (</w:t>
      </w:r>
      <w:proofErr w:type="spellStart"/>
      <w:r w:rsidRPr="00E40A8F">
        <w:rPr>
          <w:rFonts w:ascii="Arial" w:hAnsi="Arial" w:cs="Arial"/>
          <w:b/>
          <w:sz w:val="36"/>
          <w:szCs w:val="36"/>
          <w:lang w:val="fr-FR"/>
        </w:rPr>
        <w:t>ELoGE</w:t>
      </w:r>
      <w:proofErr w:type="spellEnd"/>
      <w:r w:rsidRPr="00E40A8F">
        <w:rPr>
          <w:rFonts w:ascii="Arial" w:hAnsi="Arial" w:cs="Arial"/>
          <w:b/>
          <w:sz w:val="36"/>
          <w:szCs w:val="36"/>
          <w:lang w:val="fr-FR"/>
        </w:rPr>
        <w:t>)</w:t>
      </w:r>
    </w:p>
    <w:p w14:paraId="5EE13DC2" w14:textId="77777777" w:rsidR="003E72A0" w:rsidRPr="001F2BEB" w:rsidRDefault="003E72A0" w:rsidP="003E72A0">
      <w:pPr>
        <w:pStyle w:val="Corpsdetexte"/>
        <w:spacing w:line="360" w:lineRule="auto"/>
        <w:ind w:left="0" w:right="237" w:firstLine="0"/>
        <w:jc w:val="center"/>
        <w:rPr>
          <w:rFonts w:ascii="Arial" w:hAnsi="Arial" w:cs="Arial"/>
          <w:b/>
          <w:szCs w:val="22"/>
          <w:lang w:val="fr-FR"/>
        </w:rPr>
      </w:pPr>
    </w:p>
    <w:p w14:paraId="4174D67D" w14:textId="77777777" w:rsidR="003E72A0" w:rsidRDefault="003E72A0" w:rsidP="006C06A0">
      <w:pPr>
        <w:pStyle w:val="Corpsdetexte"/>
        <w:spacing w:line="360" w:lineRule="auto"/>
        <w:ind w:left="0" w:right="95" w:firstLine="0"/>
        <w:jc w:val="center"/>
        <w:rPr>
          <w:rFonts w:ascii="Arial" w:hAnsi="Arial" w:cs="Arial"/>
          <w:b/>
          <w:szCs w:val="22"/>
          <w:lang w:val="fr-FR"/>
        </w:rPr>
      </w:pPr>
    </w:p>
    <w:p w14:paraId="22120FE5" w14:textId="192527CE" w:rsidR="006C06A0" w:rsidRPr="004F7576" w:rsidRDefault="006C06A0" w:rsidP="006C06A0">
      <w:pPr>
        <w:pStyle w:val="Corpsdetexte"/>
        <w:spacing w:line="360" w:lineRule="auto"/>
        <w:ind w:left="0" w:right="95" w:firstLine="0"/>
        <w:jc w:val="center"/>
        <w:rPr>
          <w:rFonts w:ascii="Arial" w:hAnsi="Arial" w:cs="Arial"/>
          <w:b/>
          <w:szCs w:val="22"/>
          <w:lang w:val="fr-FR"/>
        </w:rPr>
      </w:pPr>
      <w:r>
        <w:rPr>
          <w:rFonts w:ascii="Arial" w:hAnsi="Arial" w:cs="Arial"/>
          <w:b/>
          <w:szCs w:val="22"/>
          <w:lang w:val="fr-FR"/>
        </w:rPr>
        <w:t>MAI</w:t>
      </w:r>
      <w:r w:rsidRPr="001F2BEB">
        <w:rPr>
          <w:rFonts w:ascii="Arial" w:hAnsi="Arial" w:cs="Arial"/>
          <w:b/>
          <w:szCs w:val="22"/>
          <w:lang w:val="fr-FR"/>
        </w:rPr>
        <w:t xml:space="preserve"> 2022</w:t>
      </w:r>
    </w:p>
    <w:p w14:paraId="29F8911B" w14:textId="77777777" w:rsidR="006C06A0" w:rsidRPr="004F7576" w:rsidRDefault="006C06A0" w:rsidP="006C06A0">
      <w:pPr>
        <w:pStyle w:val="Corpsdetexte"/>
        <w:spacing w:line="360" w:lineRule="auto"/>
        <w:ind w:left="0" w:firstLine="0"/>
        <w:jc w:val="center"/>
        <w:rPr>
          <w:rFonts w:ascii="Arial" w:hAnsi="Arial" w:cs="Arial"/>
          <w:b/>
          <w:szCs w:val="22"/>
          <w:lang w:val="fr-FR"/>
        </w:rPr>
      </w:pPr>
    </w:p>
    <w:p w14:paraId="3FE390E3" w14:textId="77777777" w:rsidR="006C06A0" w:rsidRPr="004F7576" w:rsidRDefault="006C06A0" w:rsidP="006C06A0">
      <w:pPr>
        <w:pStyle w:val="Corpsdetexte"/>
        <w:spacing w:line="360" w:lineRule="auto"/>
        <w:ind w:left="0" w:firstLine="0"/>
        <w:jc w:val="center"/>
        <w:rPr>
          <w:rFonts w:ascii="Arial" w:hAnsi="Arial" w:cs="Arial"/>
          <w:b/>
          <w:szCs w:val="22"/>
          <w:lang w:val="fr-FR"/>
        </w:rPr>
      </w:pPr>
    </w:p>
    <w:p w14:paraId="183A2F05" w14:textId="2E9313FF" w:rsidR="006C06A0" w:rsidRDefault="006C06A0" w:rsidP="006C06A0">
      <w:pPr>
        <w:pStyle w:val="Corpsdetexte"/>
        <w:spacing w:line="360" w:lineRule="auto"/>
        <w:ind w:left="0" w:firstLine="0"/>
        <w:jc w:val="center"/>
        <w:rPr>
          <w:rFonts w:ascii="Arial" w:hAnsi="Arial" w:cs="Arial"/>
          <w:b/>
          <w:szCs w:val="22"/>
          <w:lang w:val="fr-FR"/>
        </w:rPr>
      </w:pPr>
    </w:p>
    <w:p w14:paraId="5B72E484" w14:textId="166489A0" w:rsidR="008B261C" w:rsidRDefault="008B261C" w:rsidP="006C06A0">
      <w:pPr>
        <w:pStyle w:val="Corpsdetexte"/>
        <w:spacing w:line="360" w:lineRule="auto"/>
        <w:ind w:left="0" w:firstLine="0"/>
        <w:jc w:val="center"/>
        <w:rPr>
          <w:rFonts w:ascii="Arial" w:hAnsi="Arial" w:cs="Arial"/>
          <w:b/>
          <w:szCs w:val="22"/>
          <w:lang w:val="fr-FR"/>
        </w:rPr>
      </w:pPr>
    </w:p>
    <w:p w14:paraId="2A006C15" w14:textId="77777777" w:rsidR="008B261C" w:rsidRPr="004F7576" w:rsidRDefault="008B261C" w:rsidP="006C06A0">
      <w:pPr>
        <w:pStyle w:val="Corpsdetexte"/>
        <w:spacing w:line="360" w:lineRule="auto"/>
        <w:ind w:left="0" w:firstLine="0"/>
        <w:jc w:val="center"/>
        <w:rPr>
          <w:rFonts w:ascii="Arial" w:hAnsi="Arial" w:cs="Arial"/>
          <w:b/>
          <w:szCs w:val="22"/>
          <w:lang w:val="fr-FR"/>
        </w:rPr>
      </w:pPr>
    </w:p>
    <w:p w14:paraId="0B2A86D2" w14:textId="77777777" w:rsidR="006C06A0" w:rsidRPr="004F7576" w:rsidRDefault="006C06A0" w:rsidP="006C06A0">
      <w:pPr>
        <w:pStyle w:val="Corpsdetexte"/>
        <w:spacing w:line="360" w:lineRule="auto"/>
        <w:ind w:left="0" w:firstLine="0"/>
        <w:jc w:val="center"/>
        <w:rPr>
          <w:rFonts w:ascii="Arial" w:hAnsi="Arial" w:cs="Arial"/>
          <w:b/>
          <w:szCs w:val="22"/>
          <w:lang w:val="fr-FR"/>
        </w:rPr>
      </w:pPr>
    </w:p>
    <w:p w14:paraId="7982DC02" w14:textId="77777777" w:rsidR="006C06A0" w:rsidRPr="00FA24DB" w:rsidRDefault="006C06A0" w:rsidP="006C06A0">
      <w:pPr>
        <w:pStyle w:val="Corpsdetexte"/>
        <w:ind w:left="0" w:right="-330" w:firstLine="0"/>
        <w:jc w:val="center"/>
        <w:rPr>
          <w:rFonts w:ascii="Arial" w:hAnsi="Arial" w:cs="Arial"/>
          <w:sz w:val="20"/>
          <w:szCs w:val="20"/>
          <w:lang w:val="fr-FR"/>
        </w:rPr>
      </w:pPr>
      <w:r w:rsidRPr="00FA24DB">
        <w:rPr>
          <w:rFonts w:ascii="Arial" w:hAnsi="Arial" w:cs="Arial"/>
          <w:sz w:val="20"/>
          <w:szCs w:val="20"/>
          <w:lang w:val="fr-FR"/>
        </w:rPr>
        <w:t xml:space="preserve">Document élaboré par le </w:t>
      </w:r>
      <w:r w:rsidRPr="009F6676">
        <w:rPr>
          <w:rFonts w:ascii="Arial" w:hAnsi="Arial" w:cs="Arial"/>
          <w:b/>
          <w:sz w:val="20"/>
          <w:szCs w:val="20"/>
          <w:lang w:val="fr-FR"/>
        </w:rPr>
        <w:t>Centre National de la Fonction Publique Territoriale</w:t>
      </w:r>
      <w:r w:rsidRPr="00FA24DB">
        <w:rPr>
          <w:rFonts w:ascii="Arial" w:hAnsi="Arial" w:cs="Arial"/>
          <w:sz w:val="20"/>
          <w:szCs w:val="20"/>
          <w:lang w:val="fr-FR"/>
        </w:rPr>
        <w:t xml:space="preserve"> (CNFPT) </w:t>
      </w:r>
    </w:p>
    <w:p w14:paraId="2C3F41FF" w14:textId="77777777" w:rsidR="006C06A0" w:rsidRPr="00FA24DB" w:rsidRDefault="006C06A0" w:rsidP="006C06A0">
      <w:pPr>
        <w:pStyle w:val="Corpsdetexte"/>
        <w:ind w:left="0" w:right="-330" w:firstLine="0"/>
        <w:jc w:val="center"/>
        <w:rPr>
          <w:rFonts w:ascii="Arial" w:hAnsi="Arial" w:cs="Arial"/>
          <w:sz w:val="20"/>
          <w:szCs w:val="20"/>
          <w:lang w:val="fr-FR"/>
        </w:rPr>
      </w:pPr>
      <w:proofErr w:type="gramStart"/>
      <w:r w:rsidRPr="00FA24DB">
        <w:rPr>
          <w:rFonts w:ascii="Arial" w:hAnsi="Arial" w:cs="Arial"/>
          <w:sz w:val="20"/>
          <w:szCs w:val="20"/>
          <w:lang w:val="fr-FR"/>
        </w:rPr>
        <w:t>en</w:t>
      </w:r>
      <w:proofErr w:type="gramEnd"/>
      <w:r w:rsidRPr="00FA24DB">
        <w:rPr>
          <w:rFonts w:ascii="Arial" w:hAnsi="Arial" w:cs="Arial"/>
          <w:sz w:val="20"/>
          <w:szCs w:val="20"/>
          <w:lang w:val="fr-FR"/>
        </w:rPr>
        <w:t xml:space="preserve"> collaboration avec le </w:t>
      </w:r>
      <w:r w:rsidRPr="0080682B">
        <w:rPr>
          <w:rFonts w:ascii="Arial" w:hAnsi="Arial" w:cs="Arial"/>
          <w:b/>
          <w:sz w:val="20"/>
          <w:szCs w:val="20"/>
          <w:lang w:val="fr-FR"/>
        </w:rPr>
        <w:t>Syndicat National des Directeurs Généraux des Collectivités Territoriales</w:t>
      </w:r>
      <w:r w:rsidRPr="00FA24DB">
        <w:rPr>
          <w:rFonts w:ascii="Arial" w:hAnsi="Arial" w:cs="Arial"/>
          <w:sz w:val="20"/>
          <w:szCs w:val="20"/>
          <w:lang w:val="fr-FR"/>
        </w:rPr>
        <w:t xml:space="preserve"> (SNDGCT),</w:t>
      </w:r>
    </w:p>
    <w:p w14:paraId="11D3A47D" w14:textId="77777777" w:rsidR="006C06A0" w:rsidRPr="0080682B" w:rsidRDefault="006C06A0" w:rsidP="006C06A0">
      <w:pPr>
        <w:pStyle w:val="Corpsdetexte"/>
        <w:ind w:left="0" w:right="-330" w:firstLine="0"/>
        <w:jc w:val="center"/>
        <w:rPr>
          <w:rFonts w:ascii="Arial" w:hAnsi="Arial" w:cs="Arial"/>
          <w:b/>
          <w:sz w:val="20"/>
          <w:szCs w:val="20"/>
          <w:lang w:val="fr-FR"/>
        </w:rPr>
      </w:pPr>
      <w:r w:rsidRPr="0080682B">
        <w:rPr>
          <w:rFonts w:ascii="Arial" w:hAnsi="Arial" w:cs="Arial"/>
          <w:b/>
          <w:sz w:val="20"/>
          <w:szCs w:val="20"/>
          <w:lang w:val="fr-FR"/>
        </w:rPr>
        <w:t>Intercommunalités de France</w:t>
      </w:r>
      <w:r w:rsidRPr="00FA24DB">
        <w:rPr>
          <w:rFonts w:ascii="Arial" w:hAnsi="Arial" w:cs="Arial"/>
          <w:sz w:val="20"/>
          <w:szCs w:val="20"/>
          <w:lang w:val="fr-FR"/>
        </w:rPr>
        <w:t xml:space="preserve"> (</w:t>
      </w:r>
      <w:proofErr w:type="spellStart"/>
      <w:r w:rsidRPr="00FA24DB">
        <w:rPr>
          <w:rFonts w:ascii="Arial" w:hAnsi="Arial" w:cs="Arial"/>
          <w:sz w:val="20"/>
          <w:szCs w:val="20"/>
          <w:lang w:val="fr-FR"/>
        </w:rPr>
        <w:t>AdCF</w:t>
      </w:r>
      <w:proofErr w:type="spellEnd"/>
      <w:r w:rsidRPr="00FA24DB">
        <w:rPr>
          <w:rFonts w:ascii="Arial" w:hAnsi="Arial" w:cs="Arial"/>
          <w:sz w:val="20"/>
          <w:szCs w:val="20"/>
          <w:lang w:val="fr-FR"/>
        </w:rPr>
        <w:t xml:space="preserve">), </w:t>
      </w:r>
      <w:r w:rsidRPr="0080682B">
        <w:rPr>
          <w:rFonts w:ascii="Arial" w:hAnsi="Arial" w:cs="Arial"/>
          <w:b/>
          <w:sz w:val="20"/>
          <w:szCs w:val="20"/>
          <w:lang w:val="fr-FR"/>
        </w:rPr>
        <w:t>l’Association Française du Conseil des Communes et Régions d’Europe</w:t>
      </w:r>
      <w:r w:rsidRPr="00FA24DB">
        <w:rPr>
          <w:rFonts w:ascii="Arial" w:hAnsi="Arial" w:cs="Arial"/>
          <w:sz w:val="20"/>
          <w:szCs w:val="20"/>
          <w:lang w:val="fr-FR"/>
        </w:rPr>
        <w:t xml:space="preserve"> (AFCCRE), les collectivités territoriales membres du groupe de travail, et avec l’appui de la </w:t>
      </w:r>
      <w:r w:rsidRPr="0080682B">
        <w:rPr>
          <w:rFonts w:ascii="Arial" w:hAnsi="Arial" w:cs="Arial"/>
          <w:b/>
          <w:sz w:val="20"/>
          <w:szCs w:val="20"/>
          <w:lang w:val="fr-FR"/>
        </w:rPr>
        <w:t>Direction Générale Démocratie du Conseil de l’Europe</w:t>
      </w:r>
    </w:p>
    <w:p w14:paraId="7F5A0282" w14:textId="77777777" w:rsidR="006C06A0" w:rsidRDefault="006C06A0" w:rsidP="006C06A0">
      <w:pPr>
        <w:pStyle w:val="Corpsdetexte"/>
        <w:ind w:left="0" w:right="-1322" w:firstLine="0"/>
        <w:jc w:val="center"/>
        <w:rPr>
          <w:rFonts w:ascii="Arial" w:hAnsi="Arial" w:cs="Arial"/>
          <w:sz w:val="22"/>
          <w:szCs w:val="22"/>
          <w:lang w:val="fr-FR"/>
        </w:rPr>
      </w:pPr>
    </w:p>
    <w:p w14:paraId="3B1F30C9" w14:textId="77777777" w:rsidR="006C06A0" w:rsidRPr="004F7576" w:rsidRDefault="006C06A0" w:rsidP="006C06A0">
      <w:pPr>
        <w:rPr>
          <w:rFonts w:ascii="Arial" w:hAnsi="Arial" w:cs="Arial"/>
          <w:sz w:val="20"/>
          <w:lang w:val="fr-FR"/>
        </w:rPr>
      </w:pPr>
    </w:p>
    <w:p w14:paraId="3D526C57" w14:textId="77777777" w:rsidR="006C06A0" w:rsidRDefault="006C06A0" w:rsidP="006C06A0">
      <w:pPr>
        <w:spacing w:before="80" w:after="80"/>
        <w:jc w:val="both"/>
        <w:rPr>
          <w:rFonts w:ascii="Arial" w:hAnsi="Arial" w:cs="Arial"/>
          <w:b/>
          <w:sz w:val="20"/>
          <w:lang w:val="fr-FR"/>
        </w:rPr>
      </w:pPr>
    </w:p>
    <w:p w14:paraId="1BA9976B" w14:textId="77777777" w:rsidR="003B1955" w:rsidRDefault="003B1955" w:rsidP="006C06A0">
      <w:pPr>
        <w:spacing w:before="80" w:after="80"/>
        <w:jc w:val="both"/>
        <w:rPr>
          <w:rFonts w:ascii="Arial" w:hAnsi="Arial" w:cs="Arial"/>
          <w:b/>
          <w:sz w:val="20"/>
          <w:lang w:val="fr-FR"/>
        </w:rPr>
      </w:pPr>
    </w:p>
    <w:p w14:paraId="7F6877A3" w14:textId="77777777" w:rsidR="006C06A0" w:rsidRDefault="006C06A0" w:rsidP="006C06A0">
      <w:pPr>
        <w:spacing w:before="80" w:after="80"/>
        <w:jc w:val="both"/>
        <w:rPr>
          <w:rFonts w:ascii="Arial" w:hAnsi="Arial" w:cs="Arial"/>
          <w:b/>
          <w:sz w:val="20"/>
          <w:lang w:val="fr-FR"/>
        </w:rPr>
      </w:pPr>
    </w:p>
    <w:p w14:paraId="65C2B767" w14:textId="1742CB61" w:rsidR="006C06A0" w:rsidRPr="0080682B" w:rsidRDefault="001F7EAF" w:rsidP="006C06A0">
      <w:pPr>
        <w:pStyle w:val="Titre1"/>
        <w:pBdr>
          <w:top w:val="single" w:sz="4" w:space="1" w:color="auto"/>
          <w:left w:val="single" w:sz="4" w:space="4" w:color="auto"/>
          <w:bottom w:val="single" w:sz="4" w:space="1" w:color="auto"/>
          <w:right w:val="single" w:sz="4" w:space="4" w:color="auto"/>
        </w:pBdr>
        <w:spacing w:before="77"/>
        <w:jc w:val="center"/>
        <w:rPr>
          <w:rFonts w:ascii="Arial" w:hAnsi="Arial" w:cs="Arial"/>
          <w:bCs w:val="0"/>
          <w:sz w:val="20"/>
          <w:szCs w:val="20"/>
          <w:u w:val="single"/>
          <w:lang w:val="fr-FR"/>
        </w:rPr>
      </w:pPr>
      <w:r>
        <w:rPr>
          <w:rFonts w:ascii="Arial" w:hAnsi="Arial" w:cs="Arial"/>
          <w:bCs w:val="0"/>
          <w:sz w:val="20"/>
          <w:szCs w:val="20"/>
          <w:u w:val="single"/>
          <w:lang w:val="fr-FR"/>
        </w:rPr>
        <w:t>AVERTISSEMENT</w:t>
      </w:r>
    </w:p>
    <w:p w14:paraId="7A02C8C0" w14:textId="77777777" w:rsidR="006C06A0" w:rsidRDefault="006C06A0" w:rsidP="006C06A0">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20"/>
          <w:szCs w:val="20"/>
          <w:lang w:val="fr-FR"/>
        </w:rPr>
      </w:pPr>
    </w:p>
    <w:p w14:paraId="57DC61E3" w14:textId="5057FF4D" w:rsidR="006C06A0" w:rsidRPr="003E72A0" w:rsidRDefault="003E72A0" w:rsidP="006C06A0">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18"/>
          <w:szCs w:val="18"/>
          <w:lang w:val="fr-FR"/>
        </w:rPr>
      </w:pPr>
      <w:r w:rsidRPr="003E72A0">
        <w:rPr>
          <w:rFonts w:ascii="Arial" w:hAnsi="Arial" w:cs="Arial"/>
          <w:b w:val="0"/>
          <w:bCs w:val="0"/>
          <w:sz w:val="18"/>
          <w:szCs w:val="18"/>
          <w:lang w:val="fr-FR"/>
        </w:rPr>
        <w:t>Ce questionnaire</w:t>
      </w:r>
      <w:r>
        <w:rPr>
          <w:rStyle w:val="Appelnotedebasdep"/>
          <w:rFonts w:ascii="Arial" w:hAnsi="Arial" w:cs="Arial"/>
          <w:b w:val="0"/>
          <w:bCs w:val="0"/>
          <w:sz w:val="18"/>
          <w:szCs w:val="18"/>
          <w:lang w:val="fr-FR"/>
        </w:rPr>
        <w:footnoteReference w:id="1"/>
      </w:r>
      <w:r w:rsidR="006C06A0" w:rsidRPr="003E72A0">
        <w:rPr>
          <w:rFonts w:ascii="Arial" w:hAnsi="Arial" w:cs="Arial"/>
          <w:b w:val="0"/>
          <w:bCs w:val="0"/>
          <w:sz w:val="18"/>
          <w:szCs w:val="18"/>
          <w:lang w:val="fr-FR"/>
        </w:rPr>
        <w:t xml:space="preserve"> </w:t>
      </w:r>
      <w:r>
        <w:rPr>
          <w:rFonts w:ascii="Arial" w:hAnsi="Arial" w:cs="Arial"/>
          <w:b w:val="0"/>
          <w:bCs w:val="0"/>
          <w:sz w:val="18"/>
          <w:szCs w:val="18"/>
          <w:lang w:val="fr-FR"/>
        </w:rPr>
        <w:t>ayant été produit</w:t>
      </w:r>
      <w:r w:rsidR="006C06A0" w:rsidRPr="003E72A0">
        <w:rPr>
          <w:rFonts w:ascii="Arial" w:hAnsi="Arial" w:cs="Arial"/>
          <w:b w:val="0"/>
          <w:bCs w:val="0"/>
          <w:sz w:val="18"/>
          <w:szCs w:val="18"/>
          <w:lang w:val="fr-FR"/>
        </w:rPr>
        <w:t xml:space="preserve"> à l'initiative du Conseil de l'Europe, certaines formulations peuvent sembler atypiques pour le lecteur français. Ses contenus doivent en effet pouvoir s'appliquer aux réalités des collectivités des 46 Etats membres de l'organisation. </w:t>
      </w:r>
    </w:p>
    <w:p w14:paraId="3CA43049" w14:textId="77777777" w:rsidR="006C06A0" w:rsidRPr="003E72A0" w:rsidRDefault="006C06A0" w:rsidP="006C06A0">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18"/>
          <w:szCs w:val="18"/>
          <w:lang w:val="fr-FR"/>
        </w:rPr>
      </w:pPr>
      <w:r w:rsidRPr="003E72A0">
        <w:rPr>
          <w:rFonts w:ascii="Arial" w:hAnsi="Arial" w:cs="Arial"/>
          <w:b w:val="0"/>
          <w:bCs w:val="0"/>
          <w:sz w:val="18"/>
          <w:szCs w:val="18"/>
          <w:lang w:val="fr-FR"/>
        </w:rPr>
        <w:t>Par souci de lisibilité, le masculin est adopté pour désigner les deux genres.</w:t>
      </w:r>
    </w:p>
    <w:p w14:paraId="08645926" w14:textId="6913DADB" w:rsidR="003E72A0" w:rsidRDefault="003E72A0" w:rsidP="006C06A0">
      <w:pPr>
        <w:spacing w:before="80" w:after="80"/>
        <w:jc w:val="both"/>
        <w:rPr>
          <w:rFonts w:ascii="Arial" w:hAnsi="Arial" w:cs="Arial"/>
          <w:b/>
          <w:sz w:val="20"/>
          <w:lang w:val="fr-FR"/>
        </w:rPr>
      </w:pPr>
    </w:p>
    <w:p w14:paraId="39BFFA65" w14:textId="0E7DF93B" w:rsidR="008B261C" w:rsidRDefault="008B261C" w:rsidP="006C06A0">
      <w:pPr>
        <w:spacing w:before="80" w:after="80"/>
        <w:jc w:val="both"/>
        <w:rPr>
          <w:rFonts w:ascii="Arial" w:hAnsi="Arial" w:cs="Arial"/>
          <w:b/>
          <w:sz w:val="20"/>
          <w:lang w:val="fr-FR"/>
        </w:rPr>
      </w:pPr>
    </w:p>
    <w:p w14:paraId="11CF030F" w14:textId="77777777" w:rsidR="008B261C" w:rsidRPr="004F7576" w:rsidRDefault="008B261C" w:rsidP="006C06A0">
      <w:pPr>
        <w:spacing w:before="80" w:after="80"/>
        <w:jc w:val="both"/>
        <w:rPr>
          <w:rFonts w:ascii="Arial" w:hAnsi="Arial" w:cs="Arial"/>
          <w:b/>
          <w:sz w:val="20"/>
          <w:lang w:val="fr-FR"/>
        </w:rPr>
      </w:pPr>
    </w:p>
    <w:p w14:paraId="35369C8E" w14:textId="52CC5944" w:rsidR="006C06A0" w:rsidRPr="004F7576" w:rsidRDefault="006C06A0" w:rsidP="006C06A0">
      <w:pPr>
        <w:spacing w:after="120" w:line="240" w:lineRule="auto"/>
        <w:ind w:right="-613"/>
        <w:rPr>
          <w:rFonts w:ascii="Arial" w:hAnsi="Arial" w:cs="Arial"/>
          <w:b/>
          <w:sz w:val="22"/>
          <w:szCs w:val="22"/>
          <w:lang w:val="fr-FR"/>
        </w:rPr>
      </w:pPr>
      <w:r>
        <w:rPr>
          <w:rFonts w:ascii="Arial" w:hAnsi="Arial" w:cs="Arial"/>
          <w:b/>
          <w:sz w:val="22"/>
          <w:szCs w:val="22"/>
          <w:lang w:val="fr-FR"/>
        </w:rPr>
        <w:t>I</w:t>
      </w:r>
      <w:r w:rsidRPr="004F7576">
        <w:rPr>
          <w:rFonts w:ascii="Arial" w:hAnsi="Arial" w:cs="Arial"/>
          <w:b/>
          <w:sz w:val="22"/>
          <w:szCs w:val="22"/>
          <w:lang w:val="fr-FR"/>
        </w:rPr>
        <w:t>ntroduction</w:t>
      </w:r>
    </w:p>
    <w:p w14:paraId="0B20B0F5" w14:textId="3D8334E5" w:rsidR="006C06A0" w:rsidRPr="0005436C" w:rsidRDefault="006C06A0" w:rsidP="006C06A0">
      <w:pPr>
        <w:spacing w:after="120" w:line="240" w:lineRule="auto"/>
        <w:ind w:right="-613"/>
        <w:jc w:val="both"/>
        <w:rPr>
          <w:rFonts w:ascii="Arial" w:eastAsia="Times New Roman" w:hAnsi="Arial" w:cs="Arial"/>
          <w:sz w:val="22"/>
          <w:szCs w:val="22"/>
          <w:lang w:val="fr-FR"/>
        </w:rPr>
      </w:pPr>
      <w:r>
        <w:rPr>
          <w:rFonts w:ascii="Arial" w:eastAsia="Times New Roman" w:hAnsi="Arial" w:cs="Arial"/>
          <w:sz w:val="22"/>
          <w:szCs w:val="22"/>
          <w:lang w:val="fr-FR"/>
        </w:rPr>
        <w:t xml:space="preserve">Nous réalisons </w:t>
      </w:r>
      <w:r w:rsidRPr="004F7576">
        <w:rPr>
          <w:rFonts w:ascii="Arial" w:eastAsia="Times New Roman" w:hAnsi="Arial" w:cs="Arial"/>
          <w:sz w:val="22"/>
          <w:szCs w:val="22"/>
          <w:lang w:val="fr-FR"/>
        </w:rPr>
        <w:t xml:space="preserve">un sondage d’opinion concernant la politique et les </w:t>
      </w:r>
      <w:r w:rsidRPr="0005436C">
        <w:rPr>
          <w:rFonts w:ascii="Arial" w:eastAsia="Times New Roman" w:hAnsi="Arial" w:cs="Arial"/>
          <w:sz w:val="22"/>
          <w:szCs w:val="22"/>
          <w:lang w:val="fr-FR"/>
        </w:rPr>
        <w:t xml:space="preserve">services de l’intercommunalité. Ce sondage est mené dans le cadre d’une évaluation du niveau de gouvernance de votre </w:t>
      </w:r>
      <w:r w:rsidR="003B1955">
        <w:rPr>
          <w:rFonts w:ascii="Arial" w:eastAsia="Times New Roman" w:hAnsi="Arial" w:cs="Arial"/>
          <w:sz w:val="22"/>
          <w:szCs w:val="22"/>
          <w:lang w:val="fr-FR"/>
        </w:rPr>
        <w:t>intercommunalité (</w:t>
      </w:r>
      <w:r w:rsidRPr="0005436C">
        <w:rPr>
          <w:rFonts w:ascii="Arial" w:eastAsia="Times New Roman" w:hAnsi="Arial" w:cs="Arial"/>
          <w:sz w:val="22"/>
          <w:szCs w:val="22"/>
          <w:lang w:val="fr-FR"/>
        </w:rPr>
        <w:t>communauté de communes / communauté d'agglomération / communauté urbaine</w:t>
      </w:r>
      <w:r w:rsidR="008C49A3" w:rsidRPr="0005436C">
        <w:rPr>
          <w:rFonts w:ascii="Arial" w:eastAsia="Times New Roman" w:hAnsi="Arial" w:cs="Arial"/>
          <w:sz w:val="22"/>
          <w:szCs w:val="22"/>
          <w:lang w:val="fr-FR"/>
        </w:rPr>
        <w:t xml:space="preserve"> / Métropole/ Etablissement Public Territorial</w:t>
      </w:r>
      <w:r w:rsidR="003B1955">
        <w:rPr>
          <w:rFonts w:ascii="Arial" w:eastAsia="Times New Roman" w:hAnsi="Arial" w:cs="Arial"/>
          <w:sz w:val="22"/>
          <w:szCs w:val="22"/>
          <w:lang w:val="fr-FR"/>
        </w:rPr>
        <w:t>)</w:t>
      </w:r>
      <w:r w:rsidRPr="0005436C">
        <w:rPr>
          <w:rFonts w:ascii="Arial" w:eastAsia="Times New Roman" w:hAnsi="Arial" w:cs="Arial"/>
          <w:sz w:val="22"/>
          <w:szCs w:val="22"/>
          <w:lang w:val="fr-FR"/>
        </w:rPr>
        <w:t xml:space="preserve">. A l’issue de cette évaluation, un label européen reconnaissant le niveau d’innovation et bonne gouvernance pourrait être décerné à votre </w:t>
      </w:r>
      <w:r w:rsidR="003B1955">
        <w:rPr>
          <w:rFonts w:ascii="Arial" w:eastAsia="Times New Roman" w:hAnsi="Arial" w:cs="Arial"/>
          <w:sz w:val="22"/>
          <w:szCs w:val="22"/>
          <w:lang w:val="fr-FR"/>
        </w:rPr>
        <w:t>inter</w:t>
      </w:r>
      <w:r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008C49A3" w:rsidRPr="0005436C">
        <w:rPr>
          <w:rFonts w:ascii="Arial" w:eastAsia="Times New Roman" w:hAnsi="Arial" w:cs="Arial"/>
          <w:sz w:val="22"/>
          <w:szCs w:val="22"/>
          <w:lang w:val="fr-FR"/>
        </w:rPr>
        <w:t>.</w:t>
      </w:r>
    </w:p>
    <w:p w14:paraId="0031516B" w14:textId="73AB55CF" w:rsidR="006C06A0" w:rsidRPr="004F7576" w:rsidRDefault="006C06A0" w:rsidP="006C06A0">
      <w:pPr>
        <w:spacing w:after="120" w:line="240" w:lineRule="auto"/>
        <w:ind w:right="-613"/>
        <w:jc w:val="both"/>
        <w:rPr>
          <w:rFonts w:ascii="Arial" w:hAnsi="Arial" w:cs="Arial"/>
          <w:sz w:val="22"/>
          <w:szCs w:val="22"/>
          <w:lang w:val="fr-FR"/>
        </w:rPr>
      </w:pPr>
      <w:r w:rsidRPr="004F7576">
        <w:rPr>
          <w:rFonts w:ascii="Arial" w:eastAsia="Times New Roman" w:hAnsi="Arial" w:cs="Arial"/>
          <w:sz w:val="22"/>
          <w:szCs w:val="22"/>
          <w:lang w:val="fr-FR"/>
        </w:rPr>
        <w:t xml:space="preserve">Nous aimerions que vous nous fassiez part de votre expérience et de votre avis concernant les </w:t>
      </w:r>
      <w:r w:rsidRPr="0005436C">
        <w:rPr>
          <w:rFonts w:ascii="Arial" w:eastAsia="Times New Roman" w:hAnsi="Arial" w:cs="Arial"/>
          <w:sz w:val="22"/>
          <w:szCs w:val="22"/>
          <w:lang w:val="fr-FR"/>
        </w:rPr>
        <w:t xml:space="preserve">activités de votre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Pr="0005436C">
        <w:rPr>
          <w:rFonts w:ascii="Arial" w:eastAsia="Times New Roman" w:hAnsi="Arial" w:cs="Arial"/>
          <w:sz w:val="22"/>
          <w:szCs w:val="22"/>
          <w:lang w:val="fr-FR"/>
        </w:rPr>
        <w:t xml:space="preserve">. En participant à ce sondage et en vous exprimant, vous pouvez aussi améliorer la démocratie locale dans votre </w:t>
      </w:r>
      <w:r w:rsidR="008C49A3" w:rsidRPr="0005436C">
        <w:rPr>
          <w:rFonts w:ascii="Arial" w:eastAsia="Times New Roman" w:hAnsi="Arial" w:cs="Arial"/>
          <w:sz w:val="22"/>
          <w:szCs w:val="22"/>
          <w:lang w:val="fr-FR"/>
        </w:rPr>
        <w:t>intercommunalité</w:t>
      </w:r>
      <w:r w:rsidRPr="0005436C">
        <w:rPr>
          <w:rFonts w:ascii="Arial" w:eastAsia="Times New Roman" w:hAnsi="Arial" w:cs="Arial"/>
          <w:sz w:val="22"/>
          <w:szCs w:val="22"/>
          <w:lang w:val="fr-FR"/>
        </w:rPr>
        <w:t xml:space="preserve">. Votre participation se fait sur la base du volontariat et de l’anonymat. Il ne sera pas possible d'identifier </w:t>
      </w:r>
      <w:r w:rsidRPr="004F7576">
        <w:rPr>
          <w:rFonts w:ascii="Arial" w:eastAsia="Times New Roman" w:hAnsi="Arial" w:cs="Arial"/>
          <w:sz w:val="22"/>
          <w:szCs w:val="22"/>
          <w:lang w:val="fr-FR"/>
        </w:rPr>
        <w:t xml:space="preserve">les réponses individuelles. </w:t>
      </w:r>
    </w:p>
    <w:p w14:paraId="01664478" w14:textId="77777777" w:rsidR="006C06A0" w:rsidRDefault="006C06A0" w:rsidP="00D115BD">
      <w:pPr>
        <w:spacing w:after="120" w:line="240" w:lineRule="auto"/>
        <w:jc w:val="both"/>
        <w:rPr>
          <w:rFonts w:ascii="Arial" w:eastAsia="Times New Roman" w:hAnsi="Arial" w:cs="Arial"/>
          <w:sz w:val="22"/>
          <w:szCs w:val="22"/>
          <w:lang w:val="fr-FR"/>
        </w:rPr>
      </w:pPr>
    </w:p>
    <w:p w14:paraId="40B60B00" w14:textId="77777777" w:rsidR="006C06A0" w:rsidRPr="004F7576" w:rsidRDefault="006C06A0" w:rsidP="006C06A0">
      <w:pPr>
        <w:spacing w:after="120" w:line="240" w:lineRule="auto"/>
        <w:ind w:right="-1180"/>
        <w:rPr>
          <w:rFonts w:ascii="Arial" w:hAnsi="Arial" w:cs="Arial"/>
          <w:b/>
          <w:i/>
          <w:sz w:val="22"/>
          <w:szCs w:val="22"/>
          <w:lang w:val="fr-FR"/>
        </w:rPr>
      </w:pPr>
      <w:r>
        <w:rPr>
          <w:rFonts w:ascii="Arial" w:hAnsi="Arial" w:cs="Arial"/>
          <w:b/>
          <w:i/>
          <w:sz w:val="22"/>
          <w:szCs w:val="22"/>
          <w:lang w:val="fr-FR"/>
        </w:rPr>
        <w:t xml:space="preserve">Dans un premier temps, merci de renseigner les questions suivantes </w:t>
      </w:r>
      <w:r w:rsidRPr="004F7576">
        <w:rPr>
          <w:rFonts w:ascii="Arial" w:hAnsi="Arial" w:cs="Arial"/>
          <w:b/>
          <w:i/>
          <w:sz w:val="22"/>
          <w:szCs w:val="22"/>
          <w:lang w:val="fr-FR"/>
        </w:rPr>
        <w:t>:</w:t>
      </w:r>
    </w:p>
    <w:p w14:paraId="22D0D34C" w14:textId="77777777" w:rsidR="006C06A0" w:rsidRPr="002E3B44" w:rsidRDefault="006C06A0" w:rsidP="006C06A0">
      <w:pPr>
        <w:pStyle w:val="Paragraphedeliste"/>
        <w:numPr>
          <w:ilvl w:val="0"/>
          <w:numId w:val="10"/>
        </w:numPr>
        <w:spacing w:after="0" w:line="240" w:lineRule="auto"/>
        <w:ind w:right="-1180"/>
        <w:rPr>
          <w:rFonts w:ascii="Arial" w:hAnsi="Arial" w:cs="Arial"/>
          <w:sz w:val="22"/>
          <w:szCs w:val="22"/>
          <w:lang w:val="fr-FR"/>
        </w:rPr>
      </w:pPr>
      <w:r w:rsidRPr="002E3B44">
        <w:rPr>
          <w:rFonts w:ascii="Arial" w:hAnsi="Arial" w:cs="Arial"/>
          <w:sz w:val="22"/>
          <w:szCs w:val="22"/>
          <w:lang w:val="fr-FR"/>
        </w:rPr>
        <w:t>Sexe :</w:t>
      </w:r>
    </w:p>
    <w:p w14:paraId="4046CB59" w14:textId="77777777" w:rsidR="006C06A0" w:rsidRPr="004F7576" w:rsidRDefault="006C06A0" w:rsidP="006C06A0">
      <w:pPr>
        <w:spacing w:after="0" w:line="240" w:lineRule="auto"/>
        <w:ind w:right="-1180"/>
        <w:rPr>
          <w:rFonts w:ascii="Arial" w:hAnsi="Arial" w:cs="Arial"/>
          <w:sz w:val="22"/>
          <w:szCs w:val="22"/>
          <w:lang w:val="fr-FR"/>
        </w:rPr>
      </w:pPr>
    </w:p>
    <w:p w14:paraId="76F3ECC5" w14:textId="77777777" w:rsidR="006C06A0" w:rsidRPr="004F7576" w:rsidRDefault="006C06A0" w:rsidP="006C06A0">
      <w:pPr>
        <w:spacing w:after="0" w:line="240" w:lineRule="auto"/>
        <w:ind w:right="-1180"/>
        <w:rPr>
          <w:rFonts w:ascii="Arial" w:hAnsi="Arial" w:cs="Arial"/>
          <w:sz w:val="22"/>
          <w:szCs w:val="22"/>
          <w:lang w:val="fr-FR"/>
        </w:rPr>
      </w:pPr>
      <w:r w:rsidRPr="004F7576">
        <w:rPr>
          <w:rFonts w:ascii="Arial" w:hAnsi="Arial" w:cs="Arial"/>
          <w:sz w:val="22"/>
          <w:szCs w:val="22"/>
          <w:lang w:val="fr-FR"/>
        </w:rPr>
        <w:t>Homme</w:t>
      </w:r>
    </w:p>
    <w:p w14:paraId="06CF40CC" w14:textId="77777777" w:rsidR="006C06A0" w:rsidRDefault="006C06A0" w:rsidP="006C06A0">
      <w:pPr>
        <w:spacing w:after="0" w:line="240" w:lineRule="auto"/>
        <w:ind w:right="-1180"/>
        <w:rPr>
          <w:rFonts w:ascii="Arial" w:hAnsi="Arial" w:cs="Arial"/>
          <w:sz w:val="22"/>
          <w:szCs w:val="22"/>
          <w:lang w:val="fr-FR"/>
        </w:rPr>
      </w:pPr>
      <w:r w:rsidRPr="004F7576">
        <w:rPr>
          <w:rFonts w:ascii="Arial" w:hAnsi="Arial" w:cs="Arial"/>
          <w:sz w:val="22"/>
          <w:szCs w:val="22"/>
          <w:lang w:val="fr-FR"/>
        </w:rPr>
        <w:t>Femme</w:t>
      </w:r>
    </w:p>
    <w:p w14:paraId="57F59611" w14:textId="77777777" w:rsidR="006C06A0" w:rsidRPr="004F7576" w:rsidRDefault="006C06A0" w:rsidP="006C06A0">
      <w:pPr>
        <w:spacing w:after="0" w:line="240" w:lineRule="auto"/>
        <w:ind w:right="-1180"/>
        <w:rPr>
          <w:rFonts w:ascii="Arial" w:hAnsi="Arial" w:cs="Arial"/>
          <w:sz w:val="22"/>
          <w:szCs w:val="22"/>
          <w:lang w:val="fr-FR"/>
        </w:rPr>
      </w:pPr>
      <w:r>
        <w:rPr>
          <w:rFonts w:ascii="Arial" w:hAnsi="Arial" w:cs="Arial"/>
          <w:sz w:val="22"/>
          <w:szCs w:val="22"/>
          <w:lang w:val="fr-FR"/>
        </w:rPr>
        <w:t>Autre </w:t>
      </w:r>
    </w:p>
    <w:p w14:paraId="038B00B7" w14:textId="77777777" w:rsidR="006C06A0" w:rsidRDefault="006C06A0" w:rsidP="006C06A0">
      <w:pPr>
        <w:spacing w:after="120" w:line="240" w:lineRule="auto"/>
        <w:ind w:right="-1180"/>
        <w:rPr>
          <w:rFonts w:ascii="Arial" w:hAnsi="Arial" w:cs="Arial"/>
          <w:sz w:val="22"/>
          <w:szCs w:val="22"/>
          <w:lang w:val="fr-FR"/>
        </w:rPr>
      </w:pPr>
    </w:p>
    <w:p w14:paraId="06A72D99" w14:textId="7C717196" w:rsidR="006C06A0" w:rsidRDefault="006C06A0" w:rsidP="006C06A0">
      <w:pPr>
        <w:pStyle w:val="Paragraphedeliste"/>
        <w:numPr>
          <w:ilvl w:val="0"/>
          <w:numId w:val="10"/>
        </w:numPr>
        <w:spacing w:after="120" w:line="240" w:lineRule="auto"/>
        <w:ind w:right="-1180"/>
        <w:rPr>
          <w:rFonts w:ascii="Arial" w:hAnsi="Arial" w:cs="Arial"/>
          <w:sz w:val="22"/>
          <w:szCs w:val="22"/>
          <w:lang w:val="fr-FR"/>
        </w:rPr>
      </w:pPr>
      <w:r w:rsidRPr="002E3B44">
        <w:rPr>
          <w:rFonts w:ascii="Arial" w:hAnsi="Arial" w:cs="Arial"/>
          <w:sz w:val="22"/>
          <w:szCs w:val="22"/>
          <w:lang w:val="fr-FR"/>
        </w:rPr>
        <w:t>Code postal d</w:t>
      </w:r>
      <w:r w:rsidR="008C49A3">
        <w:rPr>
          <w:rFonts w:ascii="Arial" w:hAnsi="Arial" w:cs="Arial"/>
          <w:sz w:val="22"/>
          <w:szCs w:val="22"/>
          <w:lang w:val="fr-FR"/>
        </w:rPr>
        <w:t xml:space="preserve">u </w:t>
      </w:r>
      <w:r w:rsidR="008C49A3" w:rsidRPr="0005436C">
        <w:rPr>
          <w:rFonts w:ascii="Arial" w:hAnsi="Arial" w:cs="Arial"/>
          <w:sz w:val="22"/>
          <w:szCs w:val="22"/>
          <w:lang w:val="fr-FR"/>
        </w:rPr>
        <w:t>siège social de</w:t>
      </w:r>
      <w:r w:rsidRPr="0005436C">
        <w:rPr>
          <w:rFonts w:ascii="Arial" w:hAnsi="Arial" w:cs="Arial"/>
          <w:sz w:val="22"/>
          <w:szCs w:val="22"/>
          <w:lang w:val="fr-FR"/>
        </w:rPr>
        <w:t xml:space="preserve"> l’intercommunalité </w:t>
      </w:r>
      <w:r w:rsidRPr="002E3B44">
        <w:rPr>
          <w:rFonts w:ascii="Arial" w:hAnsi="Arial" w:cs="Arial"/>
          <w:sz w:val="22"/>
          <w:szCs w:val="22"/>
          <w:lang w:val="fr-FR"/>
        </w:rPr>
        <w:t>: ________________</w:t>
      </w:r>
    </w:p>
    <w:p w14:paraId="568CF423" w14:textId="77777777" w:rsidR="006C06A0" w:rsidRPr="002E3B44" w:rsidRDefault="006C06A0" w:rsidP="006C06A0">
      <w:pPr>
        <w:pStyle w:val="Paragraphedeliste"/>
        <w:spacing w:after="120" w:line="240" w:lineRule="auto"/>
        <w:ind w:right="-1180"/>
        <w:rPr>
          <w:rFonts w:ascii="Arial" w:hAnsi="Arial" w:cs="Arial"/>
          <w:sz w:val="22"/>
          <w:szCs w:val="22"/>
          <w:lang w:val="fr-FR"/>
        </w:rPr>
      </w:pPr>
    </w:p>
    <w:p w14:paraId="787ECD56" w14:textId="77777777" w:rsidR="006C06A0" w:rsidRPr="002E3B44" w:rsidRDefault="006C06A0" w:rsidP="006C06A0">
      <w:pPr>
        <w:pStyle w:val="Paragraphedeliste"/>
        <w:numPr>
          <w:ilvl w:val="0"/>
          <w:numId w:val="10"/>
        </w:numPr>
        <w:spacing w:after="0" w:line="240" w:lineRule="auto"/>
        <w:jc w:val="both"/>
        <w:rPr>
          <w:rFonts w:ascii="Arial" w:hAnsi="Arial" w:cs="Arial"/>
          <w:sz w:val="22"/>
          <w:szCs w:val="22"/>
          <w:lang w:val="fr-FR"/>
        </w:rPr>
      </w:pPr>
      <w:r>
        <w:rPr>
          <w:rFonts w:ascii="Arial" w:hAnsi="Arial" w:cs="Arial"/>
          <w:sz w:val="22"/>
          <w:szCs w:val="22"/>
          <w:lang w:val="fr-FR"/>
        </w:rPr>
        <w:t>A</w:t>
      </w:r>
      <w:r w:rsidRPr="002E3B44">
        <w:rPr>
          <w:rFonts w:ascii="Arial" w:hAnsi="Arial" w:cs="Arial"/>
          <w:sz w:val="22"/>
          <w:szCs w:val="22"/>
          <w:lang w:val="fr-FR"/>
        </w:rPr>
        <w:t xml:space="preserve">ctivité principale ? </w:t>
      </w:r>
    </w:p>
    <w:p w14:paraId="3398484A" w14:textId="77777777" w:rsidR="006C06A0" w:rsidRPr="00420F1D" w:rsidRDefault="006C06A0" w:rsidP="006C06A0">
      <w:pPr>
        <w:spacing w:after="0" w:line="240" w:lineRule="auto"/>
        <w:jc w:val="both"/>
        <w:rPr>
          <w:rFonts w:ascii="Arial" w:hAnsi="Arial" w:cs="Arial"/>
          <w:sz w:val="22"/>
          <w:szCs w:val="22"/>
          <w:lang w:val="fr-FR"/>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4"/>
        <w:gridCol w:w="784"/>
        <w:gridCol w:w="780"/>
        <w:gridCol w:w="780"/>
        <w:gridCol w:w="780"/>
        <w:gridCol w:w="780"/>
        <w:gridCol w:w="780"/>
      </w:tblGrid>
      <w:tr w:rsidR="006C06A0" w:rsidRPr="00420F1D" w14:paraId="65C49D97" w14:textId="77777777" w:rsidTr="00F46042">
        <w:tc>
          <w:tcPr>
            <w:tcW w:w="4784" w:type="dxa"/>
            <w:tcBorders>
              <w:top w:val="single" w:sz="4" w:space="0" w:color="auto"/>
              <w:left w:val="single" w:sz="4" w:space="0" w:color="auto"/>
              <w:bottom w:val="single" w:sz="4" w:space="0" w:color="auto"/>
              <w:right w:val="single" w:sz="4" w:space="0" w:color="auto"/>
            </w:tcBorders>
          </w:tcPr>
          <w:p w14:paraId="741A1606" w14:textId="77777777" w:rsidR="006C06A0" w:rsidRPr="00420F1D" w:rsidRDefault="006C06A0" w:rsidP="00F46042">
            <w:pPr>
              <w:spacing w:after="0" w:line="240" w:lineRule="auto"/>
              <w:jc w:val="both"/>
              <w:rPr>
                <w:rFonts w:ascii="Arial" w:hAnsi="Arial" w:cs="Arial"/>
                <w:sz w:val="22"/>
                <w:szCs w:val="22"/>
                <w:lang w:val="fr-FR"/>
              </w:rPr>
            </w:pPr>
          </w:p>
          <w:p w14:paraId="27CBC789" w14:textId="77777777" w:rsidR="006C06A0" w:rsidRPr="00420F1D" w:rsidRDefault="006C06A0" w:rsidP="00F46042">
            <w:pPr>
              <w:spacing w:after="0" w:line="240" w:lineRule="auto"/>
              <w:jc w:val="both"/>
              <w:rPr>
                <w:rFonts w:ascii="Arial" w:hAnsi="Arial" w:cs="Arial"/>
                <w:b/>
                <w:sz w:val="22"/>
                <w:szCs w:val="22"/>
                <w:lang w:val="fr-FR"/>
              </w:rPr>
            </w:pPr>
          </w:p>
          <w:p w14:paraId="4FB2A737" w14:textId="77777777" w:rsidR="006C06A0" w:rsidRPr="00420F1D" w:rsidRDefault="006C06A0" w:rsidP="00F46042">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1) Salarié dans le secteur public</w:t>
            </w:r>
          </w:p>
          <w:p w14:paraId="13C5B7A8" w14:textId="77777777" w:rsidR="006C06A0" w:rsidRPr="00420F1D" w:rsidRDefault="006C06A0" w:rsidP="00F46042">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2) Salarié dans le secteur privé</w:t>
            </w:r>
          </w:p>
          <w:p w14:paraId="2323773C" w14:textId="77777777" w:rsidR="006C06A0" w:rsidRPr="00420F1D" w:rsidRDefault="006C06A0" w:rsidP="00F46042">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3) Artisan ou profession libérale</w:t>
            </w:r>
          </w:p>
          <w:p w14:paraId="22A1EC0D" w14:textId="77777777" w:rsidR="006C06A0" w:rsidRPr="00420F1D" w:rsidRDefault="006C06A0" w:rsidP="00F46042">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 xml:space="preserve">4) Etudiant </w:t>
            </w:r>
          </w:p>
          <w:p w14:paraId="38E96B7E" w14:textId="77777777" w:rsidR="006C06A0" w:rsidRPr="00420F1D" w:rsidRDefault="006C06A0" w:rsidP="00F46042">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5) En recherche d’emploi</w:t>
            </w:r>
          </w:p>
          <w:p w14:paraId="6DCD8029" w14:textId="77777777" w:rsidR="006C06A0" w:rsidRPr="00420F1D" w:rsidRDefault="006C06A0" w:rsidP="00F46042">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6) Retraité</w:t>
            </w:r>
          </w:p>
          <w:p w14:paraId="7FBA985B" w14:textId="77777777" w:rsidR="006C06A0" w:rsidRPr="00420F1D" w:rsidRDefault="006C06A0" w:rsidP="00F46042">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7) Autres</w:t>
            </w:r>
          </w:p>
        </w:tc>
        <w:tc>
          <w:tcPr>
            <w:tcW w:w="784" w:type="dxa"/>
            <w:tcBorders>
              <w:top w:val="single" w:sz="4" w:space="0" w:color="auto"/>
              <w:left w:val="single" w:sz="4" w:space="0" w:color="auto"/>
              <w:bottom w:val="single" w:sz="4" w:space="0" w:color="auto"/>
              <w:right w:val="single" w:sz="4" w:space="0" w:color="auto"/>
            </w:tcBorders>
          </w:tcPr>
          <w:p w14:paraId="3473D7D1" w14:textId="77777777" w:rsidR="006C06A0" w:rsidRPr="00420F1D" w:rsidRDefault="006C06A0" w:rsidP="00F46042">
            <w:pPr>
              <w:spacing w:after="0" w:line="240" w:lineRule="auto"/>
              <w:jc w:val="both"/>
              <w:rPr>
                <w:rFonts w:ascii="Arial" w:hAnsi="Arial" w:cs="Arial"/>
                <w:sz w:val="22"/>
                <w:szCs w:val="22"/>
                <w:lang w:val="fr-FR"/>
              </w:rPr>
            </w:pPr>
            <w:r w:rsidRPr="00420F1D">
              <w:rPr>
                <w:rFonts w:ascii="Arial" w:hAnsi="Arial" w:cs="Arial"/>
                <w:sz w:val="22"/>
                <w:szCs w:val="22"/>
                <w:lang w:val="fr-FR"/>
              </w:rPr>
              <w:t>1</w:t>
            </w:r>
          </w:p>
        </w:tc>
        <w:tc>
          <w:tcPr>
            <w:tcW w:w="780" w:type="dxa"/>
            <w:tcBorders>
              <w:top w:val="single" w:sz="4" w:space="0" w:color="auto"/>
              <w:left w:val="single" w:sz="4" w:space="0" w:color="auto"/>
              <w:bottom w:val="single" w:sz="4" w:space="0" w:color="auto"/>
              <w:right w:val="single" w:sz="4" w:space="0" w:color="auto"/>
            </w:tcBorders>
          </w:tcPr>
          <w:p w14:paraId="5B2B3109" w14:textId="77777777" w:rsidR="006C06A0" w:rsidRPr="00420F1D" w:rsidRDefault="006C06A0" w:rsidP="00F46042">
            <w:pPr>
              <w:spacing w:after="0" w:line="240" w:lineRule="auto"/>
              <w:jc w:val="both"/>
              <w:rPr>
                <w:rFonts w:ascii="Arial" w:hAnsi="Arial" w:cs="Arial"/>
                <w:sz w:val="22"/>
                <w:szCs w:val="22"/>
                <w:lang w:val="fr-FR"/>
              </w:rPr>
            </w:pPr>
            <w:r w:rsidRPr="00420F1D">
              <w:rPr>
                <w:rFonts w:ascii="Arial" w:hAnsi="Arial" w:cs="Arial"/>
                <w:sz w:val="22"/>
                <w:szCs w:val="22"/>
                <w:lang w:val="fr-FR"/>
              </w:rPr>
              <w:t>2</w:t>
            </w:r>
          </w:p>
        </w:tc>
        <w:tc>
          <w:tcPr>
            <w:tcW w:w="780" w:type="dxa"/>
            <w:tcBorders>
              <w:top w:val="single" w:sz="4" w:space="0" w:color="auto"/>
              <w:left w:val="single" w:sz="4" w:space="0" w:color="auto"/>
              <w:bottom w:val="single" w:sz="4" w:space="0" w:color="auto"/>
              <w:right w:val="single" w:sz="4" w:space="0" w:color="auto"/>
            </w:tcBorders>
          </w:tcPr>
          <w:p w14:paraId="23050462" w14:textId="77777777" w:rsidR="006C06A0" w:rsidRPr="00420F1D" w:rsidRDefault="006C06A0" w:rsidP="00F46042">
            <w:pPr>
              <w:spacing w:after="0" w:line="240" w:lineRule="auto"/>
              <w:jc w:val="both"/>
              <w:rPr>
                <w:rFonts w:ascii="Arial" w:hAnsi="Arial" w:cs="Arial"/>
                <w:sz w:val="22"/>
                <w:szCs w:val="22"/>
                <w:lang w:val="fr-FR"/>
              </w:rPr>
            </w:pPr>
            <w:r w:rsidRPr="00420F1D">
              <w:rPr>
                <w:rFonts w:ascii="Arial" w:hAnsi="Arial" w:cs="Arial"/>
                <w:sz w:val="22"/>
                <w:szCs w:val="22"/>
                <w:lang w:val="fr-FR"/>
              </w:rPr>
              <w:t>3</w:t>
            </w:r>
          </w:p>
        </w:tc>
        <w:tc>
          <w:tcPr>
            <w:tcW w:w="780" w:type="dxa"/>
            <w:tcBorders>
              <w:top w:val="single" w:sz="4" w:space="0" w:color="auto"/>
              <w:left w:val="single" w:sz="4" w:space="0" w:color="auto"/>
              <w:bottom w:val="single" w:sz="4" w:space="0" w:color="auto"/>
              <w:right w:val="single" w:sz="4" w:space="0" w:color="auto"/>
            </w:tcBorders>
          </w:tcPr>
          <w:p w14:paraId="1285DC7A" w14:textId="77777777" w:rsidR="006C06A0" w:rsidRPr="00420F1D" w:rsidRDefault="006C06A0" w:rsidP="00F46042">
            <w:pPr>
              <w:spacing w:after="0" w:line="240" w:lineRule="auto"/>
              <w:jc w:val="both"/>
              <w:rPr>
                <w:rFonts w:ascii="Arial" w:hAnsi="Arial" w:cs="Arial"/>
                <w:sz w:val="22"/>
                <w:szCs w:val="22"/>
                <w:lang w:val="fr-FR"/>
              </w:rPr>
            </w:pPr>
            <w:r w:rsidRPr="00420F1D">
              <w:rPr>
                <w:rFonts w:ascii="Arial" w:hAnsi="Arial" w:cs="Arial"/>
                <w:sz w:val="22"/>
                <w:szCs w:val="22"/>
                <w:lang w:val="fr-FR"/>
              </w:rPr>
              <w:t>4</w:t>
            </w:r>
          </w:p>
        </w:tc>
        <w:tc>
          <w:tcPr>
            <w:tcW w:w="780" w:type="dxa"/>
            <w:tcBorders>
              <w:top w:val="single" w:sz="4" w:space="0" w:color="auto"/>
              <w:left w:val="single" w:sz="4" w:space="0" w:color="auto"/>
              <w:bottom w:val="single" w:sz="4" w:space="0" w:color="auto"/>
              <w:right w:val="single" w:sz="4" w:space="0" w:color="auto"/>
            </w:tcBorders>
          </w:tcPr>
          <w:p w14:paraId="3467E2A1" w14:textId="77777777" w:rsidR="006C06A0" w:rsidRPr="00420F1D" w:rsidRDefault="006C06A0" w:rsidP="00F46042">
            <w:pPr>
              <w:spacing w:after="0" w:line="240" w:lineRule="auto"/>
              <w:jc w:val="both"/>
              <w:rPr>
                <w:rFonts w:ascii="Arial" w:hAnsi="Arial" w:cs="Arial"/>
                <w:sz w:val="22"/>
                <w:szCs w:val="22"/>
                <w:lang w:val="fr-FR"/>
              </w:rPr>
            </w:pPr>
            <w:r w:rsidRPr="00420F1D">
              <w:rPr>
                <w:rFonts w:ascii="Arial" w:hAnsi="Arial" w:cs="Arial"/>
                <w:sz w:val="22"/>
                <w:szCs w:val="22"/>
                <w:lang w:val="fr-FR"/>
              </w:rPr>
              <w:t>5</w:t>
            </w:r>
          </w:p>
        </w:tc>
        <w:tc>
          <w:tcPr>
            <w:tcW w:w="780" w:type="dxa"/>
            <w:tcBorders>
              <w:top w:val="single" w:sz="4" w:space="0" w:color="auto"/>
              <w:left w:val="single" w:sz="4" w:space="0" w:color="auto"/>
              <w:bottom w:val="single" w:sz="4" w:space="0" w:color="auto"/>
              <w:right w:val="single" w:sz="4" w:space="0" w:color="auto"/>
            </w:tcBorders>
          </w:tcPr>
          <w:p w14:paraId="106DF7B5" w14:textId="77777777" w:rsidR="006C06A0" w:rsidRPr="00420F1D" w:rsidRDefault="006C06A0" w:rsidP="00F46042">
            <w:pPr>
              <w:spacing w:after="0" w:line="240" w:lineRule="auto"/>
              <w:jc w:val="both"/>
              <w:rPr>
                <w:rFonts w:ascii="Arial" w:hAnsi="Arial" w:cs="Arial"/>
                <w:sz w:val="22"/>
                <w:szCs w:val="22"/>
                <w:lang w:val="fr-FR"/>
              </w:rPr>
            </w:pPr>
            <w:r w:rsidRPr="00420F1D">
              <w:rPr>
                <w:rFonts w:ascii="Arial" w:hAnsi="Arial" w:cs="Arial"/>
                <w:sz w:val="22"/>
                <w:szCs w:val="22"/>
                <w:lang w:val="fr-FR"/>
              </w:rPr>
              <w:t>6</w:t>
            </w:r>
          </w:p>
        </w:tc>
      </w:tr>
    </w:tbl>
    <w:p w14:paraId="42DE8498" w14:textId="77777777" w:rsidR="006C06A0" w:rsidRDefault="006C06A0" w:rsidP="006C06A0">
      <w:pPr>
        <w:spacing w:after="120" w:line="240" w:lineRule="auto"/>
        <w:ind w:right="-1180"/>
        <w:jc w:val="both"/>
        <w:rPr>
          <w:rFonts w:ascii="Arial" w:eastAsia="Times New Roman" w:hAnsi="Arial" w:cs="Arial"/>
          <w:sz w:val="22"/>
          <w:szCs w:val="22"/>
          <w:lang w:val="fr-FR"/>
        </w:rPr>
      </w:pPr>
    </w:p>
    <w:p w14:paraId="6D9193C8" w14:textId="055108F0" w:rsidR="006C06A0" w:rsidRDefault="006C06A0" w:rsidP="006C06A0">
      <w:pPr>
        <w:pStyle w:val="Paragraphedeliste"/>
        <w:numPr>
          <w:ilvl w:val="0"/>
          <w:numId w:val="10"/>
        </w:numPr>
        <w:spacing w:after="120" w:line="240" w:lineRule="auto"/>
        <w:ind w:right="-1180"/>
        <w:jc w:val="both"/>
        <w:rPr>
          <w:rFonts w:ascii="Arial" w:eastAsia="Times New Roman" w:hAnsi="Arial" w:cs="Arial"/>
          <w:sz w:val="22"/>
          <w:szCs w:val="22"/>
          <w:lang w:val="fr-FR"/>
        </w:rPr>
      </w:pPr>
      <w:r>
        <w:rPr>
          <w:rFonts w:ascii="Arial" w:eastAsia="Times New Roman" w:hAnsi="Arial" w:cs="Arial"/>
          <w:sz w:val="22"/>
          <w:szCs w:val="22"/>
          <w:lang w:val="fr-FR"/>
        </w:rPr>
        <w:t>Tranche d’âge : ……ans</w:t>
      </w:r>
    </w:p>
    <w:p w14:paraId="04DF5453" w14:textId="77777777" w:rsidR="006C06A0" w:rsidRDefault="006C06A0" w:rsidP="006C06A0">
      <w:pPr>
        <w:pStyle w:val="Paragraphedeliste"/>
        <w:numPr>
          <w:ilvl w:val="0"/>
          <w:numId w:val="10"/>
        </w:numPr>
        <w:spacing w:after="120" w:line="240" w:lineRule="auto"/>
        <w:ind w:right="-1180"/>
        <w:jc w:val="both"/>
        <w:rPr>
          <w:rFonts w:ascii="Arial" w:eastAsia="Times New Roman" w:hAnsi="Arial" w:cs="Arial"/>
          <w:sz w:val="22"/>
          <w:szCs w:val="22"/>
          <w:lang w:val="fr-FR"/>
        </w:rPr>
      </w:pPr>
      <w:r>
        <w:rPr>
          <w:rFonts w:ascii="Arial" w:eastAsia="Times New Roman" w:hAnsi="Arial" w:cs="Arial"/>
          <w:sz w:val="22"/>
          <w:szCs w:val="22"/>
          <w:lang w:val="fr-FR"/>
        </w:rPr>
        <w:t xml:space="preserve">Niveau de formation : </w:t>
      </w:r>
    </w:p>
    <w:tbl>
      <w:tblPr>
        <w:tblW w:w="7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4115"/>
        <w:gridCol w:w="1084"/>
        <w:gridCol w:w="900"/>
        <w:gridCol w:w="1080"/>
      </w:tblGrid>
      <w:tr w:rsidR="006C06A0" w:rsidRPr="002E3B44" w14:paraId="6E11807F" w14:textId="77777777" w:rsidTr="00F46042">
        <w:tc>
          <w:tcPr>
            <w:tcW w:w="669" w:type="dxa"/>
          </w:tcPr>
          <w:p w14:paraId="0DC76952" w14:textId="77777777" w:rsidR="006C06A0" w:rsidRPr="004F7576" w:rsidRDefault="006C06A0" w:rsidP="00F46042">
            <w:pPr>
              <w:spacing w:after="0" w:line="240" w:lineRule="auto"/>
              <w:jc w:val="both"/>
              <w:rPr>
                <w:rFonts w:ascii="Arial" w:hAnsi="Arial" w:cs="Arial"/>
                <w:lang w:val="fr-FR"/>
              </w:rPr>
            </w:pPr>
          </w:p>
        </w:tc>
        <w:tc>
          <w:tcPr>
            <w:tcW w:w="4115" w:type="dxa"/>
          </w:tcPr>
          <w:p w14:paraId="36202590" w14:textId="77777777" w:rsidR="006C06A0" w:rsidRPr="002E3B44" w:rsidRDefault="006C06A0" w:rsidP="00F46042">
            <w:pPr>
              <w:spacing w:after="0" w:line="240" w:lineRule="auto"/>
              <w:ind w:left="225"/>
              <w:jc w:val="both"/>
              <w:rPr>
                <w:rFonts w:ascii="Arial" w:hAnsi="Arial" w:cs="Arial"/>
                <w:sz w:val="22"/>
                <w:szCs w:val="22"/>
                <w:lang w:val="fr-FR"/>
              </w:rPr>
            </w:pPr>
            <w:r w:rsidRPr="002E3B44">
              <w:rPr>
                <w:rFonts w:ascii="Arial" w:hAnsi="Arial" w:cs="Arial"/>
                <w:sz w:val="22"/>
                <w:szCs w:val="22"/>
                <w:lang w:val="fr-FR"/>
              </w:rPr>
              <w:t>1)  Sans diplôme</w:t>
            </w:r>
          </w:p>
          <w:p w14:paraId="0A4DD6B0" w14:textId="77777777" w:rsidR="006C06A0" w:rsidRPr="002E3B44" w:rsidRDefault="006C06A0" w:rsidP="00F46042">
            <w:pPr>
              <w:spacing w:after="0" w:line="240" w:lineRule="auto"/>
              <w:ind w:left="225"/>
              <w:jc w:val="both"/>
              <w:rPr>
                <w:rFonts w:ascii="Arial" w:hAnsi="Arial" w:cs="Arial"/>
                <w:sz w:val="22"/>
                <w:szCs w:val="22"/>
                <w:lang w:val="fr-FR"/>
              </w:rPr>
            </w:pPr>
            <w:r w:rsidRPr="002E3B44">
              <w:rPr>
                <w:rFonts w:ascii="Arial" w:hAnsi="Arial" w:cs="Arial"/>
                <w:sz w:val="22"/>
                <w:szCs w:val="22"/>
                <w:lang w:val="fr-FR"/>
              </w:rPr>
              <w:t>2)  CAP/BEP</w:t>
            </w:r>
          </w:p>
          <w:p w14:paraId="6731DB74" w14:textId="77777777" w:rsidR="006C06A0" w:rsidRPr="002E3B44" w:rsidRDefault="006C06A0" w:rsidP="00F46042">
            <w:pPr>
              <w:spacing w:after="0" w:line="240" w:lineRule="auto"/>
              <w:ind w:left="225"/>
              <w:jc w:val="both"/>
              <w:rPr>
                <w:rFonts w:ascii="Arial" w:hAnsi="Arial" w:cs="Arial"/>
                <w:sz w:val="22"/>
                <w:szCs w:val="22"/>
                <w:lang w:val="fr-FR"/>
              </w:rPr>
            </w:pPr>
            <w:r w:rsidRPr="002E3B44">
              <w:rPr>
                <w:rFonts w:ascii="Arial" w:hAnsi="Arial" w:cs="Arial"/>
                <w:sz w:val="22"/>
                <w:szCs w:val="22"/>
                <w:lang w:val="fr-FR"/>
              </w:rPr>
              <w:t>3) BAC</w:t>
            </w:r>
          </w:p>
          <w:p w14:paraId="7EBCCFD9" w14:textId="77777777" w:rsidR="006C06A0" w:rsidRPr="002E3B44" w:rsidRDefault="006C06A0" w:rsidP="00F46042">
            <w:pPr>
              <w:spacing w:after="0" w:line="240" w:lineRule="auto"/>
              <w:ind w:left="225"/>
              <w:jc w:val="both"/>
              <w:rPr>
                <w:rFonts w:ascii="Arial" w:hAnsi="Arial" w:cs="Arial"/>
                <w:sz w:val="22"/>
                <w:szCs w:val="22"/>
                <w:lang w:val="fr-FR"/>
              </w:rPr>
            </w:pPr>
            <w:r w:rsidRPr="002E3B44">
              <w:rPr>
                <w:rFonts w:ascii="Arial" w:hAnsi="Arial" w:cs="Arial"/>
                <w:sz w:val="22"/>
                <w:szCs w:val="22"/>
                <w:lang w:val="fr-FR"/>
              </w:rPr>
              <w:t>4)  BAC + 2</w:t>
            </w:r>
          </w:p>
          <w:p w14:paraId="2C7EA873" w14:textId="1833934D" w:rsidR="006C06A0" w:rsidRPr="002E3B44" w:rsidRDefault="006C06A0" w:rsidP="00F46042">
            <w:pPr>
              <w:spacing w:after="0" w:line="240" w:lineRule="auto"/>
              <w:ind w:left="225"/>
              <w:jc w:val="both"/>
              <w:rPr>
                <w:rFonts w:ascii="Arial" w:hAnsi="Arial" w:cs="Arial"/>
                <w:sz w:val="22"/>
                <w:szCs w:val="22"/>
                <w:lang w:val="fr-FR"/>
              </w:rPr>
            </w:pPr>
            <w:r w:rsidRPr="0005436C">
              <w:rPr>
                <w:rFonts w:ascii="Arial" w:hAnsi="Arial" w:cs="Arial"/>
                <w:sz w:val="22"/>
                <w:szCs w:val="22"/>
                <w:lang w:val="fr-FR"/>
              </w:rPr>
              <w:t>5) BAC + 5</w:t>
            </w:r>
            <w:r w:rsidR="008C49A3" w:rsidRPr="0005436C">
              <w:rPr>
                <w:rFonts w:ascii="Arial" w:hAnsi="Arial" w:cs="Arial"/>
                <w:sz w:val="22"/>
                <w:szCs w:val="22"/>
                <w:lang w:val="fr-FR"/>
              </w:rPr>
              <w:t xml:space="preserve"> et +</w:t>
            </w:r>
          </w:p>
        </w:tc>
        <w:tc>
          <w:tcPr>
            <w:tcW w:w="1084" w:type="dxa"/>
          </w:tcPr>
          <w:p w14:paraId="12111DEB" w14:textId="77777777" w:rsidR="006C06A0" w:rsidRPr="002E3B44" w:rsidRDefault="006C06A0" w:rsidP="00F46042">
            <w:pPr>
              <w:spacing w:after="0" w:line="240" w:lineRule="auto"/>
              <w:jc w:val="both"/>
              <w:rPr>
                <w:rFonts w:ascii="Arial" w:hAnsi="Arial" w:cs="Arial"/>
                <w:sz w:val="22"/>
                <w:szCs w:val="22"/>
                <w:lang w:val="fr-FR"/>
              </w:rPr>
            </w:pPr>
            <w:r w:rsidRPr="002E3B44">
              <w:rPr>
                <w:rFonts w:ascii="Arial" w:hAnsi="Arial" w:cs="Arial"/>
                <w:sz w:val="22"/>
                <w:szCs w:val="22"/>
                <w:lang w:val="fr-FR"/>
              </w:rPr>
              <w:t>1</w:t>
            </w:r>
          </w:p>
        </w:tc>
        <w:tc>
          <w:tcPr>
            <w:tcW w:w="900" w:type="dxa"/>
          </w:tcPr>
          <w:p w14:paraId="35B5878E" w14:textId="77777777" w:rsidR="006C06A0" w:rsidRPr="002E3B44" w:rsidRDefault="006C06A0" w:rsidP="00F46042">
            <w:pPr>
              <w:spacing w:after="0" w:line="240" w:lineRule="auto"/>
              <w:jc w:val="both"/>
              <w:rPr>
                <w:rFonts w:ascii="Arial" w:hAnsi="Arial" w:cs="Arial"/>
                <w:sz w:val="22"/>
                <w:szCs w:val="22"/>
                <w:lang w:val="fr-FR"/>
              </w:rPr>
            </w:pPr>
            <w:r w:rsidRPr="002E3B44">
              <w:rPr>
                <w:rFonts w:ascii="Arial" w:hAnsi="Arial" w:cs="Arial"/>
                <w:sz w:val="22"/>
                <w:szCs w:val="22"/>
                <w:lang w:val="fr-FR"/>
              </w:rPr>
              <w:t>2</w:t>
            </w:r>
          </w:p>
        </w:tc>
        <w:tc>
          <w:tcPr>
            <w:tcW w:w="1080" w:type="dxa"/>
          </w:tcPr>
          <w:p w14:paraId="101E1B7F" w14:textId="77777777" w:rsidR="006C06A0" w:rsidRPr="002E3B44" w:rsidRDefault="006C06A0" w:rsidP="00F46042">
            <w:pPr>
              <w:spacing w:after="0" w:line="240" w:lineRule="auto"/>
              <w:jc w:val="both"/>
              <w:rPr>
                <w:rFonts w:ascii="Arial" w:hAnsi="Arial" w:cs="Arial"/>
                <w:sz w:val="22"/>
                <w:szCs w:val="22"/>
                <w:lang w:val="fr-FR"/>
              </w:rPr>
            </w:pPr>
            <w:r w:rsidRPr="002E3B44">
              <w:rPr>
                <w:rFonts w:ascii="Arial" w:hAnsi="Arial" w:cs="Arial"/>
                <w:sz w:val="22"/>
                <w:szCs w:val="22"/>
                <w:lang w:val="fr-FR"/>
              </w:rPr>
              <w:t>3</w:t>
            </w:r>
          </w:p>
        </w:tc>
      </w:tr>
    </w:tbl>
    <w:p w14:paraId="307B6C2B" w14:textId="77777777" w:rsidR="006C06A0" w:rsidRPr="002E3B44" w:rsidRDefault="006C06A0" w:rsidP="006C06A0">
      <w:pPr>
        <w:pStyle w:val="Paragraphedeliste"/>
        <w:spacing w:after="120" w:line="240" w:lineRule="auto"/>
        <w:ind w:right="-1180"/>
        <w:jc w:val="both"/>
        <w:rPr>
          <w:rFonts w:ascii="Arial" w:eastAsia="Times New Roman" w:hAnsi="Arial" w:cs="Arial"/>
          <w:sz w:val="22"/>
          <w:szCs w:val="22"/>
          <w:lang w:val="fr-FR"/>
        </w:rPr>
      </w:pPr>
    </w:p>
    <w:p w14:paraId="02E4FE2E" w14:textId="77777777" w:rsidR="0005436C" w:rsidRDefault="0005436C" w:rsidP="0005436C">
      <w:pPr>
        <w:pStyle w:val="Paragraphedeliste"/>
        <w:spacing w:after="120" w:line="240" w:lineRule="auto"/>
        <w:ind w:right="-1180"/>
        <w:jc w:val="both"/>
        <w:rPr>
          <w:rFonts w:ascii="Arial" w:hAnsi="Arial" w:cs="Arial"/>
          <w:sz w:val="22"/>
          <w:szCs w:val="22"/>
          <w:lang w:val="fr-FR"/>
        </w:rPr>
      </w:pPr>
    </w:p>
    <w:p w14:paraId="14F84806" w14:textId="1AFD4FA4" w:rsidR="00B510AF" w:rsidRDefault="006C06A0" w:rsidP="006C06A0">
      <w:pPr>
        <w:pStyle w:val="Paragraphedeliste"/>
        <w:numPr>
          <w:ilvl w:val="0"/>
          <w:numId w:val="10"/>
        </w:numPr>
        <w:spacing w:after="120" w:line="240" w:lineRule="auto"/>
        <w:ind w:right="-1180"/>
        <w:jc w:val="both"/>
        <w:rPr>
          <w:rFonts w:ascii="Arial" w:hAnsi="Arial" w:cs="Arial"/>
          <w:sz w:val="22"/>
          <w:szCs w:val="22"/>
          <w:lang w:val="fr-FR"/>
        </w:rPr>
        <w:sectPr w:rsidR="00B510AF" w:rsidSect="00B510AF">
          <w:footerReference w:type="even" r:id="rId9"/>
          <w:footerReference w:type="default" r:id="rId10"/>
          <w:footerReference w:type="first" r:id="rId11"/>
          <w:pgSz w:w="11906" w:h="16838"/>
          <w:pgMar w:top="1191" w:right="1440" w:bottom="1077" w:left="1440" w:header="709" w:footer="173" w:gutter="0"/>
          <w:cols w:space="720"/>
          <w:titlePg/>
          <w:docGrid w:linePitch="360"/>
        </w:sectPr>
      </w:pPr>
      <w:r w:rsidRPr="002E3B44">
        <w:rPr>
          <w:rFonts w:ascii="Arial" w:hAnsi="Arial" w:cs="Arial"/>
          <w:sz w:val="22"/>
          <w:szCs w:val="22"/>
          <w:lang w:val="fr-FR"/>
        </w:rPr>
        <w:t xml:space="preserve">Depuis combien d’années habitez-vous dans </w:t>
      </w:r>
      <w:r w:rsidR="008C49A3" w:rsidRPr="0005436C">
        <w:rPr>
          <w:rFonts w:ascii="Arial" w:hAnsi="Arial" w:cs="Arial"/>
          <w:sz w:val="22"/>
          <w:szCs w:val="22"/>
          <w:lang w:val="fr-FR"/>
        </w:rPr>
        <w:t xml:space="preserve">une commune de </w:t>
      </w:r>
      <w:r w:rsidRPr="002E3B44">
        <w:rPr>
          <w:rFonts w:ascii="Arial" w:hAnsi="Arial" w:cs="Arial"/>
          <w:sz w:val="22"/>
          <w:szCs w:val="22"/>
          <w:lang w:val="fr-FR"/>
        </w:rPr>
        <w:t xml:space="preserve">cette </w:t>
      </w:r>
      <w:r>
        <w:rPr>
          <w:rFonts w:ascii="Arial" w:hAnsi="Arial" w:cs="Arial"/>
          <w:sz w:val="22"/>
          <w:szCs w:val="22"/>
          <w:lang w:val="fr-FR"/>
        </w:rPr>
        <w:t xml:space="preserve">intercommunalité ? </w:t>
      </w:r>
    </w:p>
    <w:p w14:paraId="5B3A34E3" w14:textId="630BC00E" w:rsidR="00B510AF" w:rsidRDefault="00B510AF" w:rsidP="00B510AF">
      <w:pPr>
        <w:spacing w:after="120" w:line="240" w:lineRule="auto"/>
        <w:ind w:right="-1180"/>
        <w:jc w:val="both"/>
        <w:rPr>
          <w:rFonts w:ascii="Arial" w:hAnsi="Arial" w:cs="Arial"/>
          <w:sz w:val="22"/>
          <w:szCs w:val="22"/>
          <w:lang w:val="fr-FR"/>
        </w:rPr>
      </w:pPr>
    </w:p>
    <w:p w14:paraId="5A754965" w14:textId="259E74ED" w:rsidR="00B510AF" w:rsidRPr="00420F1D" w:rsidRDefault="00B510AF" w:rsidP="00B510AF">
      <w:pPr>
        <w:spacing w:after="120" w:line="240" w:lineRule="auto"/>
        <w:ind w:right="-1180"/>
        <w:rPr>
          <w:rFonts w:ascii="Arial" w:eastAsia="Times New Roman" w:hAnsi="Arial" w:cs="Arial"/>
          <w:i/>
          <w:sz w:val="22"/>
          <w:szCs w:val="22"/>
          <w:lang w:val="fr-FR"/>
        </w:rPr>
      </w:pPr>
      <w:r w:rsidRPr="00420F1D">
        <w:rPr>
          <w:rFonts w:ascii="Arial" w:eastAsia="Times New Roman" w:hAnsi="Arial" w:cs="Arial"/>
          <w:b/>
          <w:i/>
          <w:sz w:val="22"/>
          <w:szCs w:val="22"/>
          <w:lang w:val="fr-FR"/>
        </w:rPr>
        <w:t>Votre o</w:t>
      </w:r>
      <w:r>
        <w:rPr>
          <w:rFonts w:ascii="Arial" w:eastAsia="Times New Roman" w:hAnsi="Arial" w:cs="Arial"/>
          <w:b/>
          <w:i/>
          <w:sz w:val="22"/>
          <w:szCs w:val="22"/>
          <w:lang w:val="fr-FR"/>
        </w:rPr>
        <w:t>pinion sur la gouvernance de l’intercommunalité</w:t>
      </w:r>
    </w:p>
    <w:p w14:paraId="7EB93B7F" w14:textId="77777777" w:rsidR="00B510AF" w:rsidRDefault="00B510AF" w:rsidP="00B510AF">
      <w:pPr>
        <w:spacing w:after="120" w:line="240" w:lineRule="auto"/>
        <w:ind w:right="-1180"/>
        <w:rPr>
          <w:rFonts w:ascii="Arial" w:eastAsia="Times New Roman" w:hAnsi="Arial" w:cs="Arial"/>
          <w:sz w:val="22"/>
          <w:szCs w:val="22"/>
          <w:lang w:val="fr-FR"/>
        </w:rPr>
      </w:pPr>
    </w:p>
    <w:p w14:paraId="2FA2D653" w14:textId="77777777" w:rsidR="0005436C" w:rsidRDefault="00B510AF" w:rsidP="00B510AF">
      <w:pPr>
        <w:spacing w:after="120" w:line="240" w:lineRule="auto"/>
        <w:ind w:right="-1180"/>
        <w:rPr>
          <w:rFonts w:ascii="Arial" w:eastAsia="Times New Roman" w:hAnsi="Arial" w:cs="Arial"/>
          <w:sz w:val="22"/>
          <w:szCs w:val="22"/>
          <w:lang w:val="fr-FR"/>
        </w:rPr>
      </w:pPr>
      <w:r>
        <w:rPr>
          <w:rFonts w:ascii="Arial" w:eastAsia="Times New Roman" w:hAnsi="Arial" w:cs="Arial"/>
          <w:sz w:val="22"/>
          <w:szCs w:val="22"/>
          <w:lang w:val="fr-FR"/>
        </w:rPr>
        <w:t xml:space="preserve">12 principes de bonne gouvernance sont évalués. Chaque principe donne lieu à une question. </w:t>
      </w:r>
    </w:p>
    <w:p w14:paraId="608D910A" w14:textId="7F77BD37" w:rsidR="00B510AF" w:rsidRDefault="00B510AF" w:rsidP="00B510AF">
      <w:pPr>
        <w:spacing w:after="120" w:line="240" w:lineRule="auto"/>
        <w:ind w:right="-1180"/>
        <w:rPr>
          <w:rFonts w:ascii="Arial" w:eastAsia="Times New Roman" w:hAnsi="Arial" w:cs="Arial"/>
          <w:sz w:val="22"/>
          <w:szCs w:val="22"/>
          <w:lang w:val="fr-FR"/>
        </w:rPr>
      </w:pPr>
      <w:r w:rsidRPr="004F7576">
        <w:rPr>
          <w:rFonts w:ascii="Arial" w:eastAsia="Times New Roman" w:hAnsi="Arial" w:cs="Arial"/>
          <w:sz w:val="22"/>
          <w:szCs w:val="22"/>
          <w:lang w:val="fr-FR"/>
        </w:rPr>
        <w:t>Vous avez le choix entre plusieurs réponses : tout à fait, assez bien, pas vraiment, pas du tout, sans opinion.</w:t>
      </w:r>
    </w:p>
    <w:p w14:paraId="45365CFF" w14:textId="77777777" w:rsidR="00B510AF" w:rsidRPr="004F7576" w:rsidRDefault="00B510AF" w:rsidP="00B510AF">
      <w:pPr>
        <w:spacing w:after="120" w:line="240" w:lineRule="auto"/>
        <w:ind w:right="-1180"/>
        <w:rPr>
          <w:rFonts w:ascii="Arial" w:hAnsi="Arial" w:cs="Arial"/>
          <w:sz w:val="22"/>
          <w:szCs w:val="22"/>
          <w:lang w:val="fr-FR"/>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8276"/>
        <w:gridCol w:w="1275"/>
        <w:gridCol w:w="1418"/>
        <w:gridCol w:w="1417"/>
        <w:gridCol w:w="1418"/>
        <w:gridCol w:w="1134"/>
      </w:tblGrid>
      <w:tr w:rsidR="00446738" w:rsidRPr="004F7576" w14:paraId="260504D6" w14:textId="77777777" w:rsidTr="00B510AF">
        <w:tc>
          <w:tcPr>
            <w:tcW w:w="650" w:type="dxa"/>
          </w:tcPr>
          <w:p w14:paraId="4B2BC4D6" w14:textId="77777777" w:rsidR="00DE5BC2" w:rsidRPr="004F7576" w:rsidRDefault="00DE5BC2" w:rsidP="008438CB">
            <w:pPr>
              <w:spacing w:after="0" w:line="240" w:lineRule="auto"/>
              <w:rPr>
                <w:rFonts w:ascii="Arial" w:hAnsi="Arial" w:cs="Arial"/>
                <w:sz w:val="16"/>
                <w:szCs w:val="22"/>
                <w:lang w:val="fr-FR"/>
              </w:rPr>
            </w:pPr>
          </w:p>
        </w:tc>
        <w:tc>
          <w:tcPr>
            <w:tcW w:w="8276" w:type="dxa"/>
          </w:tcPr>
          <w:p w14:paraId="692B26EC" w14:textId="77777777" w:rsidR="00DE5BC2" w:rsidRPr="004F7576" w:rsidRDefault="00DE5BC2" w:rsidP="008438CB">
            <w:pPr>
              <w:spacing w:after="0" w:line="240" w:lineRule="auto"/>
              <w:rPr>
                <w:rFonts w:ascii="Arial" w:hAnsi="Arial" w:cs="Arial"/>
                <w:sz w:val="16"/>
                <w:szCs w:val="22"/>
                <w:lang w:val="fr-FR"/>
              </w:rPr>
            </w:pPr>
          </w:p>
        </w:tc>
        <w:tc>
          <w:tcPr>
            <w:tcW w:w="1275" w:type="dxa"/>
          </w:tcPr>
          <w:p w14:paraId="37811C21" w14:textId="77777777" w:rsidR="00DE5BC2" w:rsidRPr="00B510AF" w:rsidRDefault="000D547D" w:rsidP="008438CB">
            <w:pPr>
              <w:autoSpaceDE w:val="0"/>
              <w:autoSpaceDN w:val="0"/>
              <w:adjustRightInd w:val="0"/>
              <w:spacing w:after="0" w:line="240" w:lineRule="auto"/>
              <w:ind w:left="33"/>
              <w:jc w:val="center"/>
              <w:rPr>
                <w:rFonts w:ascii="Arial" w:hAnsi="Arial" w:cs="Arial"/>
                <w:sz w:val="16"/>
                <w:szCs w:val="22"/>
                <w:lang w:val="fr-FR"/>
              </w:rPr>
            </w:pPr>
            <w:r w:rsidRPr="00B510AF">
              <w:rPr>
                <w:rFonts w:ascii="Arial" w:hAnsi="Arial" w:cs="Arial"/>
                <w:b/>
                <w:sz w:val="16"/>
                <w:szCs w:val="22"/>
                <w:lang w:val="fr-FR"/>
              </w:rPr>
              <w:t>Sans opinion (0)</w:t>
            </w:r>
          </w:p>
        </w:tc>
        <w:tc>
          <w:tcPr>
            <w:tcW w:w="1418" w:type="dxa"/>
          </w:tcPr>
          <w:p w14:paraId="6F20E325" w14:textId="77777777" w:rsidR="00446738" w:rsidRPr="00B510AF" w:rsidRDefault="000D547D" w:rsidP="008438CB">
            <w:pPr>
              <w:autoSpaceDE w:val="0"/>
              <w:autoSpaceDN w:val="0"/>
              <w:adjustRightInd w:val="0"/>
              <w:spacing w:after="0" w:line="240" w:lineRule="auto"/>
              <w:jc w:val="center"/>
              <w:rPr>
                <w:rFonts w:ascii="Arial" w:hAnsi="Arial" w:cs="Arial"/>
                <w:b/>
                <w:sz w:val="16"/>
                <w:szCs w:val="22"/>
                <w:lang w:val="fr-FR"/>
              </w:rPr>
            </w:pPr>
            <w:r w:rsidRPr="00B510AF">
              <w:rPr>
                <w:rFonts w:ascii="Arial" w:hAnsi="Arial" w:cs="Arial"/>
                <w:b/>
                <w:sz w:val="16"/>
                <w:szCs w:val="22"/>
                <w:lang w:val="fr-FR"/>
              </w:rPr>
              <w:t xml:space="preserve">Pas du tout </w:t>
            </w:r>
          </w:p>
          <w:p w14:paraId="5BB6F561" w14:textId="77777777" w:rsidR="00DE5BC2" w:rsidRPr="00B510AF" w:rsidRDefault="000D547D" w:rsidP="008438CB">
            <w:pPr>
              <w:autoSpaceDE w:val="0"/>
              <w:autoSpaceDN w:val="0"/>
              <w:adjustRightInd w:val="0"/>
              <w:spacing w:after="0" w:line="240" w:lineRule="auto"/>
              <w:jc w:val="center"/>
              <w:rPr>
                <w:rFonts w:ascii="Arial" w:hAnsi="Arial" w:cs="Arial"/>
                <w:sz w:val="16"/>
                <w:szCs w:val="22"/>
                <w:lang w:val="fr-FR"/>
              </w:rPr>
            </w:pPr>
            <w:r w:rsidRPr="00B510AF">
              <w:rPr>
                <w:rFonts w:ascii="Arial" w:hAnsi="Arial" w:cs="Arial"/>
                <w:b/>
                <w:sz w:val="16"/>
                <w:szCs w:val="22"/>
                <w:lang w:val="fr-FR"/>
              </w:rPr>
              <w:t>(1)</w:t>
            </w:r>
          </w:p>
        </w:tc>
        <w:tc>
          <w:tcPr>
            <w:tcW w:w="1417" w:type="dxa"/>
          </w:tcPr>
          <w:p w14:paraId="14F07CA8" w14:textId="77777777" w:rsidR="00DE5BC2" w:rsidRPr="00B510AF" w:rsidRDefault="00713708" w:rsidP="008438CB">
            <w:pPr>
              <w:autoSpaceDE w:val="0"/>
              <w:autoSpaceDN w:val="0"/>
              <w:adjustRightInd w:val="0"/>
              <w:spacing w:after="0" w:line="240" w:lineRule="auto"/>
              <w:jc w:val="center"/>
              <w:rPr>
                <w:rFonts w:ascii="Arial" w:hAnsi="Arial" w:cs="Arial"/>
                <w:b/>
                <w:sz w:val="16"/>
                <w:szCs w:val="22"/>
                <w:lang w:val="fr-FR"/>
              </w:rPr>
            </w:pPr>
            <w:r w:rsidRPr="00B510AF">
              <w:rPr>
                <w:rFonts w:ascii="Arial" w:hAnsi="Arial" w:cs="Arial"/>
                <w:b/>
                <w:sz w:val="16"/>
                <w:szCs w:val="22"/>
                <w:lang w:val="fr-FR"/>
              </w:rPr>
              <w:t xml:space="preserve">Pas </w:t>
            </w:r>
            <w:r w:rsidR="003F7758" w:rsidRPr="00B510AF">
              <w:rPr>
                <w:rFonts w:ascii="Arial" w:hAnsi="Arial" w:cs="Arial"/>
                <w:b/>
                <w:sz w:val="16"/>
                <w:szCs w:val="22"/>
                <w:lang w:val="fr-FR"/>
              </w:rPr>
              <w:t>vraiment</w:t>
            </w:r>
            <w:r w:rsidR="00DE5BC2" w:rsidRPr="00B510AF">
              <w:rPr>
                <w:rFonts w:ascii="Arial" w:hAnsi="Arial" w:cs="Arial"/>
                <w:b/>
                <w:sz w:val="16"/>
                <w:szCs w:val="22"/>
                <w:lang w:val="fr-FR"/>
              </w:rPr>
              <w:t xml:space="preserve"> (2)</w:t>
            </w:r>
          </w:p>
        </w:tc>
        <w:tc>
          <w:tcPr>
            <w:tcW w:w="1418" w:type="dxa"/>
          </w:tcPr>
          <w:p w14:paraId="68EAFA84" w14:textId="77777777" w:rsidR="000D547D" w:rsidRPr="00B510AF" w:rsidRDefault="000D547D" w:rsidP="008438CB">
            <w:pPr>
              <w:autoSpaceDE w:val="0"/>
              <w:autoSpaceDN w:val="0"/>
              <w:adjustRightInd w:val="0"/>
              <w:spacing w:after="0" w:line="240" w:lineRule="auto"/>
              <w:ind w:left="-64" w:firstLine="64"/>
              <w:jc w:val="center"/>
              <w:rPr>
                <w:rFonts w:ascii="Arial" w:hAnsi="Arial" w:cs="Arial"/>
                <w:b/>
                <w:sz w:val="16"/>
                <w:szCs w:val="22"/>
                <w:lang w:val="fr-FR"/>
              </w:rPr>
            </w:pPr>
            <w:r w:rsidRPr="00B510AF">
              <w:rPr>
                <w:rFonts w:ascii="Arial" w:hAnsi="Arial" w:cs="Arial"/>
                <w:b/>
                <w:sz w:val="16"/>
                <w:szCs w:val="22"/>
                <w:lang w:val="fr-FR"/>
              </w:rPr>
              <w:t>Assez bien</w:t>
            </w:r>
          </w:p>
          <w:p w14:paraId="199990B8" w14:textId="77777777" w:rsidR="00DE5BC2" w:rsidRPr="00B510AF" w:rsidRDefault="000D547D" w:rsidP="008438CB">
            <w:pPr>
              <w:autoSpaceDE w:val="0"/>
              <w:autoSpaceDN w:val="0"/>
              <w:adjustRightInd w:val="0"/>
              <w:spacing w:after="0" w:line="240" w:lineRule="auto"/>
              <w:jc w:val="center"/>
              <w:rPr>
                <w:rFonts w:ascii="Arial" w:hAnsi="Arial" w:cs="Arial"/>
                <w:sz w:val="16"/>
                <w:szCs w:val="22"/>
                <w:lang w:val="fr-FR"/>
              </w:rPr>
            </w:pPr>
            <w:r w:rsidRPr="00B510AF">
              <w:rPr>
                <w:rFonts w:ascii="Arial" w:hAnsi="Arial" w:cs="Arial"/>
                <w:b/>
                <w:sz w:val="16"/>
                <w:szCs w:val="22"/>
                <w:lang w:val="fr-FR"/>
              </w:rPr>
              <w:t>(3)</w:t>
            </w:r>
          </w:p>
        </w:tc>
        <w:tc>
          <w:tcPr>
            <w:tcW w:w="1134" w:type="dxa"/>
          </w:tcPr>
          <w:p w14:paraId="33519280" w14:textId="77777777" w:rsidR="000D547D" w:rsidRPr="00B510AF" w:rsidRDefault="000D547D" w:rsidP="008438CB">
            <w:pPr>
              <w:autoSpaceDE w:val="0"/>
              <w:autoSpaceDN w:val="0"/>
              <w:adjustRightInd w:val="0"/>
              <w:spacing w:after="0" w:line="240" w:lineRule="auto"/>
              <w:ind w:left="33"/>
              <w:jc w:val="center"/>
              <w:rPr>
                <w:rFonts w:ascii="Arial" w:hAnsi="Arial" w:cs="Arial"/>
                <w:b/>
                <w:sz w:val="16"/>
                <w:szCs w:val="22"/>
                <w:lang w:val="fr-FR"/>
              </w:rPr>
            </w:pPr>
            <w:r w:rsidRPr="00B510AF">
              <w:rPr>
                <w:rFonts w:ascii="Arial" w:hAnsi="Arial" w:cs="Arial"/>
                <w:b/>
                <w:sz w:val="16"/>
                <w:szCs w:val="22"/>
                <w:lang w:val="fr-FR"/>
              </w:rPr>
              <w:t>Tout à fait</w:t>
            </w:r>
          </w:p>
          <w:p w14:paraId="5B6E000E" w14:textId="77777777" w:rsidR="00DE5BC2" w:rsidRPr="00B510AF" w:rsidRDefault="000D547D" w:rsidP="008438CB">
            <w:pPr>
              <w:autoSpaceDE w:val="0"/>
              <w:autoSpaceDN w:val="0"/>
              <w:adjustRightInd w:val="0"/>
              <w:spacing w:after="0" w:line="240" w:lineRule="auto"/>
              <w:jc w:val="center"/>
              <w:rPr>
                <w:rFonts w:ascii="Arial" w:hAnsi="Arial" w:cs="Arial"/>
                <w:sz w:val="16"/>
                <w:szCs w:val="22"/>
                <w:lang w:val="fr-FR"/>
              </w:rPr>
            </w:pPr>
            <w:r w:rsidRPr="00B510AF">
              <w:rPr>
                <w:rFonts w:ascii="Arial" w:hAnsi="Arial" w:cs="Arial"/>
                <w:b/>
                <w:sz w:val="16"/>
                <w:szCs w:val="22"/>
                <w:lang w:val="fr-FR"/>
              </w:rPr>
              <w:t>(4)</w:t>
            </w:r>
          </w:p>
        </w:tc>
      </w:tr>
      <w:tr w:rsidR="00431DE9" w:rsidRPr="004F7576" w14:paraId="733C3536" w14:textId="77777777" w:rsidTr="00B510AF">
        <w:tc>
          <w:tcPr>
            <w:tcW w:w="650" w:type="dxa"/>
            <w:tcBorders>
              <w:top w:val="single" w:sz="4" w:space="0" w:color="000000"/>
              <w:left w:val="single" w:sz="4" w:space="0" w:color="000000"/>
              <w:bottom w:val="single" w:sz="4" w:space="0" w:color="000000"/>
              <w:right w:val="single" w:sz="4" w:space="0" w:color="000000"/>
            </w:tcBorders>
          </w:tcPr>
          <w:p w14:paraId="0FE8902D" w14:textId="77777777" w:rsidR="00431DE9" w:rsidRPr="004F7576" w:rsidRDefault="00431DE9" w:rsidP="008438CB">
            <w:pPr>
              <w:spacing w:after="0" w:line="240" w:lineRule="auto"/>
              <w:rPr>
                <w:rFonts w:ascii="Arial" w:hAnsi="Arial" w:cs="Arial"/>
                <w:sz w:val="22"/>
                <w:szCs w:val="22"/>
                <w:lang w:val="fr-FR"/>
              </w:rPr>
            </w:pPr>
            <w:r w:rsidRPr="004F7576">
              <w:rPr>
                <w:rFonts w:ascii="Arial" w:hAnsi="Arial" w:cs="Arial"/>
                <w:sz w:val="22"/>
                <w:szCs w:val="22"/>
                <w:lang w:val="fr-FR"/>
              </w:rPr>
              <w:t>1</w:t>
            </w:r>
          </w:p>
        </w:tc>
        <w:tc>
          <w:tcPr>
            <w:tcW w:w="14938" w:type="dxa"/>
            <w:gridSpan w:val="6"/>
            <w:tcBorders>
              <w:top w:val="single" w:sz="4" w:space="0" w:color="000000"/>
              <w:left w:val="single" w:sz="4" w:space="0" w:color="000000"/>
              <w:bottom w:val="single" w:sz="4" w:space="0" w:color="000000"/>
              <w:right w:val="single" w:sz="4" w:space="0" w:color="000000"/>
            </w:tcBorders>
          </w:tcPr>
          <w:p w14:paraId="67EFBD40" w14:textId="77777777" w:rsidR="00431DE9" w:rsidRPr="004F7576" w:rsidRDefault="00431DE9" w:rsidP="00B510AF">
            <w:pPr>
              <w:spacing w:after="0" w:line="240" w:lineRule="auto"/>
              <w:jc w:val="both"/>
              <w:rPr>
                <w:rFonts w:ascii="Arial" w:hAnsi="Arial" w:cs="Arial"/>
                <w:sz w:val="22"/>
                <w:szCs w:val="22"/>
                <w:lang w:val="fr-FR"/>
              </w:rPr>
            </w:pPr>
            <w:r w:rsidRPr="004F7576">
              <w:rPr>
                <w:rFonts w:ascii="Arial" w:hAnsi="Arial" w:cs="Arial"/>
                <w:b/>
                <w:sz w:val="22"/>
                <w:szCs w:val="22"/>
                <w:lang w:val="fr-FR"/>
              </w:rPr>
              <w:t xml:space="preserve">Des élections régulières, et une représentation et une participation justes, </w:t>
            </w:r>
            <w:r w:rsidRPr="004F7576">
              <w:rPr>
                <w:rFonts w:ascii="Arial" w:hAnsi="Arial" w:cs="Arial"/>
                <w:sz w:val="22"/>
                <w:szCs w:val="22"/>
                <w:lang w:val="fr-FR"/>
              </w:rPr>
              <w:t>afin de garantir que tous les citoyens disposent d'une réelle possibilité de s'exprimer sur la gestion des affaires publiques locales</w:t>
            </w:r>
          </w:p>
        </w:tc>
      </w:tr>
      <w:tr w:rsidR="00446738" w:rsidRPr="004F7576" w14:paraId="6B3687B3" w14:textId="77777777" w:rsidTr="00B510AF">
        <w:tc>
          <w:tcPr>
            <w:tcW w:w="650" w:type="dxa"/>
          </w:tcPr>
          <w:p w14:paraId="67D24736" w14:textId="77777777" w:rsidR="00431DE9" w:rsidRPr="004F7576" w:rsidRDefault="00431DE9" w:rsidP="008438CB">
            <w:pPr>
              <w:spacing w:after="0" w:line="240" w:lineRule="auto"/>
              <w:rPr>
                <w:rFonts w:ascii="Arial" w:hAnsi="Arial" w:cs="Arial"/>
                <w:sz w:val="22"/>
                <w:szCs w:val="22"/>
                <w:lang w:val="fr-FR"/>
              </w:rPr>
            </w:pPr>
          </w:p>
        </w:tc>
        <w:tc>
          <w:tcPr>
            <w:tcW w:w="8276" w:type="dxa"/>
          </w:tcPr>
          <w:p w14:paraId="5135A8D6" w14:textId="02D2C4B4" w:rsidR="00431DE9" w:rsidRPr="0005436C" w:rsidRDefault="002A2155" w:rsidP="00B510AF">
            <w:pPr>
              <w:pStyle w:val="Paragraphedeliste"/>
              <w:numPr>
                <w:ilvl w:val="1"/>
                <w:numId w:val="11"/>
              </w:numPr>
              <w:spacing w:after="0" w:line="240" w:lineRule="auto"/>
              <w:jc w:val="both"/>
              <w:rPr>
                <w:rFonts w:ascii="Arial" w:hAnsi="Arial" w:cs="Arial"/>
                <w:sz w:val="22"/>
                <w:szCs w:val="22"/>
                <w:lang w:val="fr-FR"/>
              </w:rPr>
            </w:pPr>
            <w:r w:rsidRPr="00B510AF">
              <w:rPr>
                <w:rFonts w:ascii="Arial" w:hAnsi="Arial" w:cs="Arial"/>
                <w:sz w:val="22"/>
                <w:szCs w:val="22"/>
                <w:lang w:val="fr-FR"/>
              </w:rPr>
              <w:t xml:space="preserve">Dans </w:t>
            </w:r>
            <w:r w:rsidR="003B1955">
              <w:rPr>
                <w:rFonts w:ascii="Arial" w:hAnsi="Arial" w:cs="Arial"/>
                <w:sz w:val="22"/>
                <w:szCs w:val="22"/>
                <w:lang w:val="fr-FR"/>
              </w:rPr>
              <w:t xml:space="preserve">mon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00661527" w:rsidRPr="0005436C">
              <w:rPr>
                <w:rFonts w:ascii="Arial" w:hAnsi="Arial" w:cs="Arial"/>
                <w:sz w:val="22"/>
                <w:szCs w:val="22"/>
                <w:lang w:val="fr-FR"/>
              </w:rPr>
              <w:t>,</w:t>
            </w:r>
            <w:r w:rsidRPr="0005436C">
              <w:rPr>
                <w:rFonts w:ascii="Arial" w:hAnsi="Arial" w:cs="Arial"/>
                <w:sz w:val="22"/>
                <w:szCs w:val="22"/>
                <w:lang w:val="fr-FR"/>
              </w:rPr>
              <w:t xml:space="preserve"> </w:t>
            </w:r>
            <w:r w:rsidR="00661527" w:rsidRPr="0005436C">
              <w:rPr>
                <w:rFonts w:ascii="Arial" w:hAnsi="Arial" w:cs="Arial"/>
                <w:sz w:val="22"/>
                <w:szCs w:val="22"/>
                <w:lang w:val="fr-FR"/>
              </w:rPr>
              <w:t>je suis</w:t>
            </w:r>
            <w:r w:rsidR="00F25614" w:rsidRPr="0005436C">
              <w:rPr>
                <w:rFonts w:ascii="Arial" w:hAnsi="Arial" w:cs="Arial"/>
                <w:sz w:val="22"/>
                <w:szCs w:val="22"/>
                <w:lang w:val="fr-FR"/>
              </w:rPr>
              <w:t xml:space="preserve"> </w:t>
            </w:r>
            <w:r w:rsidRPr="0005436C">
              <w:rPr>
                <w:rFonts w:ascii="Arial" w:hAnsi="Arial" w:cs="Arial"/>
                <w:sz w:val="22"/>
                <w:szCs w:val="22"/>
                <w:lang w:val="fr-FR"/>
              </w:rPr>
              <w:t xml:space="preserve">satisfait des opportunités dont </w:t>
            </w:r>
            <w:r w:rsidR="00661527" w:rsidRPr="0005436C">
              <w:rPr>
                <w:rFonts w:ascii="Arial" w:hAnsi="Arial" w:cs="Arial"/>
                <w:sz w:val="22"/>
                <w:szCs w:val="22"/>
                <w:lang w:val="fr-FR"/>
              </w:rPr>
              <w:t>je</w:t>
            </w:r>
            <w:r w:rsidRPr="0005436C">
              <w:rPr>
                <w:rFonts w:ascii="Arial" w:hAnsi="Arial" w:cs="Arial"/>
                <w:sz w:val="22"/>
                <w:szCs w:val="22"/>
                <w:lang w:val="fr-FR"/>
              </w:rPr>
              <w:t xml:space="preserve"> dispose pour peser sur les décisions</w:t>
            </w:r>
            <w:r w:rsidR="00E57158" w:rsidRPr="0005436C">
              <w:rPr>
                <w:rFonts w:ascii="Arial" w:hAnsi="Arial" w:cs="Arial"/>
                <w:sz w:val="22"/>
                <w:szCs w:val="22"/>
                <w:lang w:val="fr-FR"/>
              </w:rPr>
              <w:t xml:space="preserve"> de l’intercommunalité</w:t>
            </w:r>
            <w:r w:rsidR="00E55979" w:rsidRPr="0005436C">
              <w:rPr>
                <w:rFonts w:ascii="Arial" w:hAnsi="Arial" w:cs="Arial"/>
                <w:sz w:val="22"/>
                <w:szCs w:val="22"/>
                <w:lang w:val="fr-FR"/>
              </w:rPr>
              <w:t xml:space="preserve"> </w:t>
            </w:r>
            <w:r w:rsidRPr="0005436C">
              <w:rPr>
                <w:rFonts w:ascii="Arial" w:hAnsi="Arial" w:cs="Arial"/>
                <w:sz w:val="22"/>
                <w:szCs w:val="22"/>
                <w:lang w:val="fr-FR"/>
              </w:rPr>
              <w:t xml:space="preserve">qui </w:t>
            </w:r>
            <w:r w:rsidR="00661527" w:rsidRPr="0005436C">
              <w:rPr>
                <w:rFonts w:ascii="Arial" w:hAnsi="Arial" w:cs="Arial"/>
                <w:sz w:val="22"/>
                <w:szCs w:val="22"/>
                <w:lang w:val="fr-FR"/>
              </w:rPr>
              <w:t>m’</w:t>
            </w:r>
            <w:r w:rsidRPr="0005436C">
              <w:rPr>
                <w:rFonts w:ascii="Arial" w:hAnsi="Arial" w:cs="Arial"/>
                <w:sz w:val="22"/>
                <w:szCs w:val="22"/>
                <w:lang w:val="fr-FR"/>
              </w:rPr>
              <w:t>intéressent.</w:t>
            </w:r>
          </w:p>
          <w:p w14:paraId="00304F5E" w14:textId="77777777" w:rsidR="00B510AF" w:rsidRPr="0005436C" w:rsidRDefault="00B510AF" w:rsidP="00B510AF">
            <w:pPr>
              <w:spacing w:after="0" w:line="240" w:lineRule="auto"/>
              <w:jc w:val="both"/>
              <w:rPr>
                <w:rFonts w:ascii="Arial" w:hAnsi="Arial" w:cs="Arial"/>
                <w:sz w:val="22"/>
                <w:szCs w:val="22"/>
                <w:lang w:val="fr-FR"/>
              </w:rPr>
            </w:pPr>
          </w:p>
          <w:p w14:paraId="0902C05B" w14:textId="304DBBF9" w:rsidR="00B510AF" w:rsidRPr="00B510AF" w:rsidRDefault="00B510AF" w:rsidP="0005436C">
            <w:pPr>
              <w:pStyle w:val="Paragraphedeliste"/>
              <w:numPr>
                <w:ilvl w:val="1"/>
                <w:numId w:val="11"/>
              </w:numPr>
              <w:spacing w:after="0" w:line="240" w:lineRule="auto"/>
              <w:jc w:val="both"/>
              <w:rPr>
                <w:rFonts w:ascii="Arial" w:hAnsi="Arial" w:cs="Arial"/>
                <w:sz w:val="22"/>
                <w:szCs w:val="22"/>
                <w:lang w:val="fr-FR"/>
              </w:rPr>
            </w:pPr>
            <w:r w:rsidRPr="0005436C">
              <w:rPr>
                <w:rFonts w:ascii="Arial" w:hAnsi="Arial" w:cs="Arial"/>
                <w:sz w:val="22"/>
                <w:szCs w:val="22"/>
                <w:lang w:val="fr-FR"/>
              </w:rPr>
              <w:t>Dans</w:t>
            </w:r>
            <w:r w:rsidR="003B1955">
              <w:rPr>
                <w:rFonts w:ascii="Arial" w:hAnsi="Arial" w:cs="Arial"/>
                <w:sz w:val="22"/>
                <w:szCs w:val="22"/>
                <w:lang w:val="fr-FR"/>
              </w:rPr>
              <w:t xml:space="preserve"> mon</w:t>
            </w:r>
            <w:r w:rsidRPr="0005436C">
              <w:rPr>
                <w:rFonts w:ascii="Arial" w:hAnsi="Arial" w:cs="Arial"/>
                <w:sz w:val="22"/>
                <w:szCs w:val="22"/>
                <w:lang w:val="fr-FR"/>
              </w:rPr>
              <w:t xml:space="preserve">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Pr="0005436C">
              <w:rPr>
                <w:rFonts w:ascii="Arial" w:hAnsi="Arial" w:cs="Arial"/>
                <w:sz w:val="22"/>
                <w:szCs w:val="22"/>
                <w:lang w:val="fr-FR"/>
              </w:rPr>
              <w:t xml:space="preserve">, il existe des dispositifs spécifiques pour prendre en compte l’avis des maires </w:t>
            </w:r>
            <w:r w:rsidR="0005436C" w:rsidRPr="0005436C">
              <w:rPr>
                <w:rFonts w:ascii="Arial" w:hAnsi="Arial" w:cs="Arial"/>
                <w:sz w:val="22"/>
                <w:szCs w:val="22"/>
                <w:lang w:val="fr-FR"/>
              </w:rPr>
              <w:t xml:space="preserve">des communes membres </w:t>
            </w:r>
            <w:r w:rsidRPr="0005436C">
              <w:rPr>
                <w:rFonts w:ascii="Arial" w:hAnsi="Arial" w:cs="Arial"/>
                <w:sz w:val="22"/>
                <w:szCs w:val="22"/>
                <w:lang w:val="fr-FR"/>
              </w:rPr>
              <w:t xml:space="preserve">au-delà de la conférence </w:t>
            </w:r>
            <w:r w:rsidRPr="00B510AF">
              <w:rPr>
                <w:rFonts w:ascii="Arial" w:hAnsi="Arial" w:cs="Arial"/>
                <w:sz w:val="22"/>
                <w:szCs w:val="22"/>
                <w:lang w:val="fr-FR"/>
              </w:rPr>
              <w:t xml:space="preserve">des maires </w:t>
            </w:r>
          </w:p>
        </w:tc>
        <w:tc>
          <w:tcPr>
            <w:tcW w:w="1275" w:type="dxa"/>
          </w:tcPr>
          <w:p w14:paraId="499A1F73" w14:textId="77777777" w:rsidR="00431DE9" w:rsidRPr="004F7576" w:rsidRDefault="00431DE9" w:rsidP="008438CB">
            <w:pPr>
              <w:spacing w:after="0" w:line="240" w:lineRule="auto"/>
              <w:rPr>
                <w:rFonts w:ascii="Arial" w:hAnsi="Arial" w:cs="Arial"/>
                <w:sz w:val="22"/>
                <w:szCs w:val="22"/>
                <w:lang w:val="fr-FR"/>
              </w:rPr>
            </w:pPr>
          </w:p>
        </w:tc>
        <w:tc>
          <w:tcPr>
            <w:tcW w:w="1418" w:type="dxa"/>
          </w:tcPr>
          <w:p w14:paraId="38B5680D" w14:textId="78EDE59C" w:rsidR="00431DE9" w:rsidRPr="004F7576" w:rsidRDefault="00431DE9" w:rsidP="008438CB">
            <w:pPr>
              <w:spacing w:after="0" w:line="240" w:lineRule="auto"/>
              <w:rPr>
                <w:rFonts w:ascii="Arial" w:hAnsi="Arial" w:cs="Arial"/>
                <w:sz w:val="22"/>
                <w:szCs w:val="22"/>
                <w:lang w:val="fr-FR"/>
              </w:rPr>
            </w:pPr>
          </w:p>
        </w:tc>
        <w:tc>
          <w:tcPr>
            <w:tcW w:w="1417" w:type="dxa"/>
          </w:tcPr>
          <w:p w14:paraId="22659C6E" w14:textId="77777777" w:rsidR="00431DE9" w:rsidRPr="004F7576" w:rsidRDefault="00431DE9" w:rsidP="008438CB">
            <w:pPr>
              <w:spacing w:after="0" w:line="240" w:lineRule="auto"/>
              <w:rPr>
                <w:rFonts w:ascii="Arial" w:hAnsi="Arial" w:cs="Arial"/>
                <w:sz w:val="22"/>
                <w:szCs w:val="22"/>
                <w:lang w:val="fr-FR"/>
              </w:rPr>
            </w:pPr>
          </w:p>
        </w:tc>
        <w:tc>
          <w:tcPr>
            <w:tcW w:w="1418" w:type="dxa"/>
          </w:tcPr>
          <w:p w14:paraId="2F2EFC68" w14:textId="77777777" w:rsidR="00431DE9" w:rsidRPr="004F7576" w:rsidRDefault="00431DE9" w:rsidP="008438CB">
            <w:pPr>
              <w:spacing w:after="0" w:line="240" w:lineRule="auto"/>
              <w:rPr>
                <w:rFonts w:ascii="Arial" w:hAnsi="Arial" w:cs="Arial"/>
                <w:sz w:val="22"/>
                <w:szCs w:val="22"/>
                <w:lang w:val="fr-FR"/>
              </w:rPr>
            </w:pPr>
          </w:p>
        </w:tc>
        <w:tc>
          <w:tcPr>
            <w:tcW w:w="1134" w:type="dxa"/>
          </w:tcPr>
          <w:p w14:paraId="3895F075" w14:textId="77777777" w:rsidR="00431DE9" w:rsidRPr="004F7576" w:rsidRDefault="00431DE9" w:rsidP="008438CB">
            <w:pPr>
              <w:spacing w:after="0" w:line="240" w:lineRule="auto"/>
              <w:rPr>
                <w:rFonts w:ascii="Arial" w:hAnsi="Arial" w:cs="Arial"/>
                <w:sz w:val="22"/>
                <w:szCs w:val="22"/>
                <w:lang w:val="fr-FR"/>
              </w:rPr>
            </w:pPr>
          </w:p>
        </w:tc>
      </w:tr>
      <w:tr w:rsidR="00431DE9" w:rsidRPr="004F7576" w14:paraId="7AC65A86" w14:textId="77777777" w:rsidTr="00B510AF">
        <w:tc>
          <w:tcPr>
            <w:tcW w:w="650" w:type="dxa"/>
          </w:tcPr>
          <w:p w14:paraId="2600DE02" w14:textId="77777777" w:rsidR="00431DE9" w:rsidRPr="004F7576" w:rsidRDefault="00431DE9" w:rsidP="008438CB">
            <w:pPr>
              <w:spacing w:after="0" w:line="240" w:lineRule="auto"/>
              <w:rPr>
                <w:rFonts w:ascii="Arial" w:hAnsi="Arial" w:cs="Arial"/>
                <w:sz w:val="22"/>
                <w:szCs w:val="22"/>
                <w:lang w:val="fr-FR"/>
              </w:rPr>
            </w:pPr>
            <w:r w:rsidRPr="004F7576">
              <w:rPr>
                <w:rFonts w:ascii="Arial" w:hAnsi="Arial" w:cs="Arial"/>
                <w:sz w:val="22"/>
                <w:szCs w:val="22"/>
                <w:lang w:val="fr-FR"/>
              </w:rPr>
              <w:t>2</w:t>
            </w:r>
          </w:p>
        </w:tc>
        <w:tc>
          <w:tcPr>
            <w:tcW w:w="14938" w:type="dxa"/>
            <w:gridSpan w:val="6"/>
          </w:tcPr>
          <w:p w14:paraId="0A51AF7F" w14:textId="7C2CF46F" w:rsidR="00431DE9" w:rsidRPr="004F7576" w:rsidRDefault="00431DE9" w:rsidP="0005436C">
            <w:pPr>
              <w:tabs>
                <w:tab w:val="left" w:pos="1026"/>
              </w:tabs>
              <w:spacing w:after="0" w:line="240" w:lineRule="auto"/>
              <w:jc w:val="both"/>
              <w:rPr>
                <w:rFonts w:ascii="Arial" w:hAnsi="Arial" w:cs="Arial"/>
                <w:sz w:val="22"/>
                <w:szCs w:val="22"/>
                <w:highlight w:val="cyan"/>
                <w:lang w:val="fr-FR"/>
              </w:rPr>
            </w:pPr>
            <w:r w:rsidRPr="004F7576">
              <w:rPr>
                <w:rFonts w:ascii="Arial" w:hAnsi="Arial" w:cs="Arial"/>
                <w:b/>
                <w:sz w:val="22"/>
                <w:szCs w:val="22"/>
                <w:lang w:val="fr-FR"/>
              </w:rPr>
              <w:t>La réactivité</w:t>
            </w:r>
            <w:r w:rsidRPr="004F7576">
              <w:rPr>
                <w:rFonts w:ascii="Arial" w:hAnsi="Arial" w:cs="Arial"/>
                <w:sz w:val="22"/>
                <w:szCs w:val="22"/>
                <w:lang w:val="fr-FR"/>
              </w:rPr>
              <w:t xml:space="preserve">, afin de garantir que les réponses apportées par </w:t>
            </w:r>
            <w:r w:rsidR="003C720B" w:rsidRPr="004F7576">
              <w:rPr>
                <w:rFonts w:ascii="Arial" w:hAnsi="Arial" w:cs="Arial"/>
                <w:sz w:val="22"/>
                <w:szCs w:val="22"/>
                <w:lang w:val="fr-FR"/>
              </w:rPr>
              <w:t xml:space="preserve">les </w:t>
            </w:r>
            <w:r w:rsidR="00961A90" w:rsidRPr="0005436C">
              <w:rPr>
                <w:rFonts w:ascii="Arial" w:hAnsi="Arial" w:cs="Arial"/>
                <w:sz w:val="22"/>
                <w:szCs w:val="22"/>
                <w:lang w:val="fr-FR"/>
              </w:rPr>
              <w:t xml:space="preserve">intercommunalités </w:t>
            </w:r>
            <w:r w:rsidRPr="004F7576">
              <w:rPr>
                <w:rFonts w:ascii="Arial" w:hAnsi="Arial" w:cs="Arial"/>
                <w:sz w:val="22"/>
                <w:szCs w:val="22"/>
                <w:lang w:val="fr-FR"/>
              </w:rPr>
              <w:t xml:space="preserve">sont adaptées aux attentes légitimes et </w:t>
            </w:r>
            <w:r w:rsidR="00D01A31" w:rsidRPr="004F7576">
              <w:rPr>
                <w:rFonts w:ascii="Arial" w:hAnsi="Arial" w:cs="Arial"/>
                <w:sz w:val="22"/>
                <w:szCs w:val="22"/>
                <w:lang w:val="fr-FR"/>
              </w:rPr>
              <w:t xml:space="preserve">aux </w:t>
            </w:r>
            <w:r w:rsidRPr="004F7576">
              <w:rPr>
                <w:rFonts w:ascii="Arial" w:hAnsi="Arial" w:cs="Arial"/>
                <w:sz w:val="22"/>
                <w:szCs w:val="22"/>
                <w:lang w:val="fr-FR"/>
              </w:rPr>
              <w:t>besoins des citoyens</w:t>
            </w:r>
            <w:r w:rsidRPr="004F7576">
              <w:rPr>
                <w:rFonts w:ascii="Arial" w:hAnsi="Arial" w:cs="Arial"/>
                <w:sz w:val="22"/>
                <w:szCs w:val="22"/>
                <w:highlight w:val="cyan"/>
                <w:lang w:val="fr-FR"/>
              </w:rPr>
              <w:t xml:space="preserve"> </w:t>
            </w:r>
          </w:p>
        </w:tc>
      </w:tr>
      <w:tr w:rsidR="00446738" w:rsidRPr="004F7576" w14:paraId="6B76070A" w14:textId="77777777" w:rsidTr="00B510AF">
        <w:tc>
          <w:tcPr>
            <w:tcW w:w="650" w:type="dxa"/>
          </w:tcPr>
          <w:p w14:paraId="268BBA25" w14:textId="77777777" w:rsidR="00431DE9" w:rsidRPr="004F7576" w:rsidRDefault="00431DE9" w:rsidP="008438CB">
            <w:pPr>
              <w:spacing w:after="0" w:line="240" w:lineRule="auto"/>
              <w:rPr>
                <w:rFonts w:ascii="Arial" w:hAnsi="Arial" w:cs="Arial"/>
                <w:sz w:val="22"/>
                <w:szCs w:val="22"/>
                <w:lang w:val="fr-FR"/>
              </w:rPr>
            </w:pPr>
          </w:p>
        </w:tc>
        <w:tc>
          <w:tcPr>
            <w:tcW w:w="8276" w:type="dxa"/>
          </w:tcPr>
          <w:p w14:paraId="5970F3D5" w14:textId="49B226D8" w:rsidR="00431DE9" w:rsidRPr="0005436C" w:rsidRDefault="002A2155" w:rsidP="00B510AF">
            <w:pPr>
              <w:spacing w:after="0" w:line="240" w:lineRule="auto"/>
              <w:jc w:val="both"/>
              <w:rPr>
                <w:rFonts w:ascii="Arial" w:hAnsi="Arial" w:cs="Arial"/>
                <w:sz w:val="22"/>
                <w:szCs w:val="22"/>
                <w:lang w:val="fr-FR"/>
              </w:rPr>
            </w:pPr>
            <w:r w:rsidRPr="0005436C">
              <w:rPr>
                <w:rFonts w:ascii="Arial" w:hAnsi="Arial" w:cs="Arial"/>
                <w:sz w:val="22"/>
                <w:szCs w:val="22"/>
                <w:lang w:val="fr-FR"/>
              </w:rPr>
              <w:t xml:space="preserve">Dans </w:t>
            </w:r>
            <w:r w:rsidR="003B1955">
              <w:rPr>
                <w:rFonts w:ascii="Arial" w:hAnsi="Arial" w:cs="Arial"/>
                <w:sz w:val="22"/>
                <w:szCs w:val="22"/>
                <w:lang w:val="fr-FR"/>
              </w:rPr>
              <w:t xml:space="preserve">mon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Pr="0005436C">
              <w:rPr>
                <w:rFonts w:ascii="Arial" w:hAnsi="Arial" w:cs="Arial"/>
                <w:sz w:val="22"/>
                <w:szCs w:val="22"/>
                <w:lang w:val="fr-FR"/>
              </w:rPr>
              <w:t>,</w:t>
            </w:r>
            <w:r w:rsidR="00661527" w:rsidRPr="0005436C">
              <w:rPr>
                <w:rFonts w:ascii="Arial" w:hAnsi="Arial" w:cs="Arial"/>
                <w:sz w:val="22"/>
                <w:szCs w:val="22"/>
                <w:lang w:val="fr-FR"/>
              </w:rPr>
              <w:t xml:space="preserve"> je considère q</w:t>
            </w:r>
            <w:r w:rsidR="008E6590" w:rsidRPr="0005436C">
              <w:rPr>
                <w:rFonts w:ascii="Arial" w:hAnsi="Arial" w:cs="Arial"/>
                <w:sz w:val="22"/>
                <w:szCs w:val="22"/>
                <w:lang w:val="fr-FR"/>
              </w:rPr>
              <w:t>ue</w:t>
            </w:r>
            <w:r w:rsidRPr="0005436C">
              <w:rPr>
                <w:rFonts w:ascii="Arial" w:hAnsi="Arial" w:cs="Arial"/>
                <w:sz w:val="22"/>
                <w:szCs w:val="22"/>
                <w:lang w:val="fr-FR"/>
              </w:rPr>
              <w:t xml:space="preserve"> les réclamations relatives aux services fournis sont gérées de façon professionnelle.</w:t>
            </w:r>
          </w:p>
        </w:tc>
        <w:tc>
          <w:tcPr>
            <w:tcW w:w="1275" w:type="dxa"/>
          </w:tcPr>
          <w:p w14:paraId="5D471CC7" w14:textId="77777777" w:rsidR="00431DE9" w:rsidRPr="004F7576" w:rsidRDefault="00431DE9" w:rsidP="008438CB">
            <w:pPr>
              <w:spacing w:after="0" w:line="240" w:lineRule="auto"/>
              <w:rPr>
                <w:rFonts w:ascii="Arial" w:hAnsi="Arial" w:cs="Arial"/>
                <w:sz w:val="22"/>
                <w:szCs w:val="22"/>
                <w:lang w:val="fr-FR"/>
              </w:rPr>
            </w:pPr>
          </w:p>
        </w:tc>
        <w:tc>
          <w:tcPr>
            <w:tcW w:w="1418" w:type="dxa"/>
          </w:tcPr>
          <w:p w14:paraId="0C27D570" w14:textId="77777777" w:rsidR="00431DE9" w:rsidRPr="004F7576" w:rsidRDefault="00431DE9" w:rsidP="008438CB">
            <w:pPr>
              <w:spacing w:after="0" w:line="240" w:lineRule="auto"/>
              <w:rPr>
                <w:rFonts w:ascii="Arial" w:hAnsi="Arial" w:cs="Arial"/>
                <w:sz w:val="22"/>
                <w:szCs w:val="22"/>
                <w:lang w:val="fr-FR"/>
              </w:rPr>
            </w:pPr>
          </w:p>
        </w:tc>
        <w:tc>
          <w:tcPr>
            <w:tcW w:w="1417" w:type="dxa"/>
          </w:tcPr>
          <w:p w14:paraId="6F33E6AD" w14:textId="77777777" w:rsidR="00431DE9" w:rsidRPr="004F7576" w:rsidRDefault="00431DE9" w:rsidP="008438CB">
            <w:pPr>
              <w:spacing w:after="0" w:line="240" w:lineRule="auto"/>
              <w:rPr>
                <w:rFonts w:ascii="Arial" w:hAnsi="Arial" w:cs="Arial"/>
                <w:sz w:val="22"/>
                <w:szCs w:val="22"/>
                <w:lang w:val="fr-FR"/>
              </w:rPr>
            </w:pPr>
          </w:p>
        </w:tc>
        <w:tc>
          <w:tcPr>
            <w:tcW w:w="1418" w:type="dxa"/>
          </w:tcPr>
          <w:p w14:paraId="35257582" w14:textId="77777777" w:rsidR="00431DE9" w:rsidRPr="004F7576" w:rsidRDefault="00431DE9" w:rsidP="008438CB">
            <w:pPr>
              <w:spacing w:after="0" w:line="240" w:lineRule="auto"/>
              <w:rPr>
                <w:rFonts w:ascii="Arial" w:hAnsi="Arial" w:cs="Arial"/>
                <w:sz w:val="22"/>
                <w:szCs w:val="22"/>
                <w:lang w:val="fr-FR"/>
              </w:rPr>
            </w:pPr>
          </w:p>
        </w:tc>
        <w:tc>
          <w:tcPr>
            <w:tcW w:w="1134" w:type="dxa"/>
          </w:tcPr>
          <w:p w14:paraId="7919BD09" w14:textId="77777777" w:rsidR="00431DE9" w:rsidRPr="004F7576" w:rsidRDefault="00431DE9" w:rsidP="008438CB">
            <w:pPr>
              <w:spacing w:after="0" w:line="240" w:lineRule="auto"/>
              <w:rPr>
                <w:rFonts w:ascii="Arial" w:hAnsi="Arial" w:cs="Arial"/>
                <w:sz w:val="22"/>
                <w:szCs w:val="22"/>
                <w:lang w:val="fr-FR"/>
              </w:rPr>
            </w:pPr>
          </w:p>
        </w:tc>
      </w:tr>
      <w:tr w:rsidR="00166A5D" w:rsidRPr="004F7576" w14:paraId="2056CC35" w14:textId="77777777" w:rsidTr="00B510AF">
        <w:tc>
          <w:tcPr>
            <w:tcW w:w="650" w:type="dxa"/>
          </w:tcPr>
          <w:p w14:paraId="29F905BE" w14:textId="77777777" w:rsidR="00166A5D" w:rsidRPr="004F7576" w:rsidRDefault="00166A5D" w:rsidP="008438CB">
            <w:pPr>
              <w:spacing w:after="0" w:line="240" w:lineRule="auto"/>
              <w:rPr>
                <w:rFonts w:ascii="Arial" w:hAnsi="Arial" w:cs="Arial"/>
                <w:sz w:val="22"/>
                <w:szCs w:val="22"/>
                <w:lang w:val="fr-FR"/>
              </w:rPr>
            </w:pPr>
            <w:r w:rsidRPr="004F7576">
              <w:rPr>
                <w:rFonts w:ascii="Arial" w:hAnsi="Arial" w:cs="Arial"/>
                <w:sz w:val="22"/>
                <w:szCs w:val="22"/>
                <w:lang w:val="fr-FR"/>
              </w:rPr>
              <w:t>3</w:t>
            </w:r>
          </w:p>
        </w:tc>
        <w:tc>
          <w:tcPr>
            <w:tcW w:w="14938" w:type="dxa"/>
            <w:gridSpan w:val="6"/>
          </w:tcPr>
          <w:p w14:paraId="515E0E48" w14:textId="77777777" w:rsidR="00166A5D" w:rsidRPr="0005436C" w:rsidRDefault="00166A5D" w:rsidP="00B510AF">
            <w:pPr>
              <w:tabs>
                <w:tab w:val="left" w:pos="1026"/>
              </w:tabs>
              <w:spacing w:after="0" w:line="240" w:lineRule="auto"/>
              <w:jc w:val="both"/>
              <w:rPr>
                <w:rFonts w:ascii="Arial" w:hAnsi="Arial" w:cs="Arial"/>
                <w:sz w:val="22"/>
                <w:szCs w:val="22"/>
                <w:lang w:val="fr-FR"/>
              </w:rPr>
            </w:pPr>
            <w:r w:rsidRPr="0005436C">
              <w:rPr>
                <w:rFonts w:ascii="Arial" w:hAnsi="Arial" w:cs="Arial"/>
                <w:b/>
                <w:sz w:val="22"/>
                <w:szCs w:val="22"/>
                <w:lang w:val="fr-FR"/>
              </w:rPr>
              <w:t>L'efficacité et l'efficience</w:t>
            </w:r>
            <w:r w:rsidRPr="0005436C">
              <w:rPr>
                <w:rFonts w:ascii="Arial" w:hAnsi="Arial" w:cs="Arial"/>
                <w:sz w:val="22"/>
                <w:szCs w:val="22"/>
                <w:lang w:val="fr-FR"/>
              </w:rPr>
              <w:t>, afin de s'assurer que les objectifs sont atteints en faisant une utilisation optimale des ressources ;</w:t>
            </w:r>
          </w:p>
        </w:tc>
      </w:tr>
      <w:tr w:rsidR="00B510AF" w:rsidRPr="004F7576" w14:paraId="1C5A06BF" w14:textId="77777777" w:rsidTr="00B510AF">
        <w:trPr>
          <w:trHeight w:val="58"/>
        </w:trPr>
        <w:tc>
          <w:tcPr>
            <w:tcW w:w="650" w:type="dxa"/>
          </w:tcPr>
          <w:p w14:paraId="3CE4BDE2" w14:textId="77777777" w:rsidR="00BC0A22" w:rsidRPr="004F7576" w:rsidRDefault="00BC0A22" w:rsidP="008438CB">
            <w:pPr>
              <w:spacing w:after="0" w:line="240" w:lineRule="auto"/>
              <w:rPr>
                <w:rFonts w:ascii="Arial" w:hAnsi="Arial" w:cs="Arial"/>
                <w:sz w:val="22"/>
                <w:szCs w:val="22"/>
                <w:lang w:val="fr-FR"/>
              </w:rPr>
            </w:pPr>
          </w:p>
        </w:tc>
        <w:tc>
          <w:tcPr>
            <w:tcW w:w="8276" w:type="dxa"/>
          </w:tcPr>
          <w:p w14:paraId="2E555C85" w14:textId="6421CD91" w:rsidR="00BC0A22" w:rsidRPr="0005436C" w:rsidRDefault="002A2155" w:rsidP="003B1955">
            <w:pPr>
              <w:spacing w:after="0" w:line="240" w:lineRule="auto"/>
              <w:jc w:val="both"/>
              <w:rPr>
                <w:rFonts w:ascii="Arial" w:hAnsi="Arial" w:cs="Arial"/>
                <w:sz w:val="22"/>
                <w:szCs w:val="22"/>
                <w:lang w:val="fr-FR"/>
              </w:rPr>
            </w:pPr>
            <w:r w:rsidRPr="0005436C">
              <w:rPr>
                <w:rFonts w:ascii="Arial" w:hAnsi="Arial" w:cs="Arial"/>
                <w:sz w:val="22"/>
                <w:szCs w:val="22"/>
                <w:lang w:val="fr-FR"/>
              </w:rPr>
              <w:t xml:space="preserve">Globalement, </w:t>
            </w:r>
            <w:r w:rsidR="00490E87" w:rsidRPr="0005436C">
              <w:rPr>
                <w:rFonts w:ascii="Arial" w:hAnsi="Arial" w:cs="Arial"/>
                <w:sz w:val="22"/>
                <w:szCs w:val="22"/>
                <w:lang w:val="fr-FR"/>
              </w:rPr>
              <w:t>j</w:t>
            </w:r>
            <w:r w:rsidR="00412CB7" w:rsidRPr="0005436C">
              <w:rPr>
                <w:rFonts w:ascii="Arial" w:hAnsi="Arial" w:cs="Arial"/>
                <w:sz w:val="22"/>
                <w:szCs w:val="22"/>
                <w:lang w:val="fr-FR"/>
              </w:rPr>
              <w:t>e suis</w:t>
            </w:r>
            <w:r w:rsidRPr="0005436C">
              <w:rPr>
                <w:rFonts w:ascii="Arial" w:hAnsi="Arial" w:cs="Arial"/>
                <w:sz w:val="22"/>
                <w:szCs w:val="22"/>
                <w:lang w:val="fr-FR"/>
              </w:rPr>
              <w:t xml:space="preserve">  très satisfait des services offerts par </w:t>
            </w:r>
            <w:r w:rsidR="003B1955">
              <w:rPr>
                <w:rFonts w:ascii="Arial" w:hAnsi="Arial" w:cs="Arial"/>
                <w:sz w:val="22"/>
                <w:szCs w:val="22"/>
                <w:lang w:val="fr-FR"/>
              </w:rPr>
              <w:t xml:space="preserve">mon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Pr="0005436C">
              <w:rPr>
                <w:rFonts w:ascii="Arial" w:hAnsi="Arial" w:cs="Arial"/>
                <w:sz w:val="22"/>
                <w:szCs w:val="22"/>
                <w:lang w:val="fr-FR"/>
              </w:rPr>
              <w:t>.</w:t>
            </w:r>
          </w:p>
        </w:tc>
        <w:tc>
          <w:tcPr>
            <w:tcW w:w="1275" w:type="dxa"/>
          </w:tcPr>
          <w:p w14:paraId="1BCB36DB" w14:textId="77777777" w:rsidR="00BC0A22" w:rsidRPr="004F7576" w:rsidRDefault="00BC0A22" w:rsidP="008438CB">
            <w:pPr>
              <w:spacing w:after="0" w:line="240" w:lineRule="auto"/>
              <w:rPr>
                <w:rFonts w:ascii="Arial" w:hAnsi="Arial" w:cs="Arial"/>
                <w:sz w:val="22"/>
                <w:szCs w:val="22"/>
                <w:lang w:val="fr-FR"/>
              </w:rPr>
            </w:pPr>
          </w:p>
        </w:tc>
        <w:tc>
          <w:tcPr>
            <w:tcW w:w="1418" w:type="dxa"/>
          </w:tcPr>
          <w:p w14:paraId="5E042F8C" w14:textId="77777777" w:rsidR="00BC0A22" w:rsidRPr="004F7576" w:rsidRDefault="00BC0A22" w:rsidP="008438CB">
            <w:pPr>
              <w:spacing w:after="0" w:line="240" w:lineRule="auto"/>
              <w:rPr>
                <w:rFonts w:ascii="Arial" w:hAnsi="Arial" w:cs="Arial"/>
                <w:sz w:val="22"/>
                <w:szCs w:val="22"/>
                <w:lang w:val="fr-FR"/>
              </w:rPr>
            </w:pPr>
          </w:p>
        </w:tc>
        <w:tc>
          <w:tcPr>
            <w:tcW w:w="1417" w:type="dxa"/>
          </w:tcPr>
          <w:p w14:paraId="61A0EC58" w14:textId="77777777" w:rsidR="00BC0A22" w:rsidRPr="004F7576" w:rsidRDefault="00BC0A22" w:rsidP="008438CB">
            <w:pPr>
              <w:spacing w:after="0" w:line="240" w:lineRule="auto"/>
              <w:rPr>
                <w:rFonts w:ascii="Arial" w:hAnsi="Arial" w:cs="Arial"/>
                <w:sz w:val="22"/>
                <w:szCs w:val="22"/>
                <w:lang w:val="fr-FR"/>
              </w:rPr>
            </w:pPr>
          </w:p>
        </w:tc>
        <w:tc>
          <w:tcPr>
            <w:tcW w:w="1418" w:type="dxa"/>
          </w:tcPr>
          <w:p w14:paraId="7597C7AE" w14:textId="77777777" w:rsidR="00BC0A22" w:rsidRPr="004F7576" w:rsidRDefault="00BC0A22" w:rsidP="008438CB">
            <w:pPr>
              <w:spacing w:after="0" w:line="240" w:lineRule="auto"/>
              <w:rPr>
                <w:rFonts w:ascii="Arial" w:hAnsi="Arial" w:cs="Arial"/>
                <w:sz w:val="22"/>
                <w:szCs w:val="22"/>
                <w:lang w:val="fr-FR"/>
              </w:rPr>
            </w:pPr>
          </w:p>
        </w:tc>
        <w:tc>
          <w:tcPr>
            <w:tcW w:w="1134" w:type="dxa"/>
          </w:tcPr>
          <w:p w14:paraId="5AD444A3" w14:textId="77777777" w:rsidR="00BC0A22" w:rsidRPr="004F7576" w:rsidRDefault="00BC0A22" w:rsidP="008438CB">
            <w:pPr>
              <w:spacing w:after="0" w:line="240" w:lineRule="auto"/>
              <w:rPr>
                <w:rFonts w:ascii="Arial" w:hAnsi="Arial" w:cs="Arial"/>
                <w:sz w:val="22"/>
                <w:szCs w:val="22"/>
                <w:lang w:val="fr-FR"/>
              </w:rPr>
            </w:pPr>
          </w:p>
        </w:tc>
      </w:tr>
      <w:tr w:rsidR="00166A5D" w:rsidRPr="004F7576" w14:paraId="471CF281" w14:textId="77777777" w:rsidTr="00B510AF">
        <w:tc>
          <w:tcPr>
            <w:tcW w:w="650" w:type="dxa"/>
          </w:tcPr>
          <w:p w14:paraId="44C18595" w14:textId="77777777" w:rsidR="00166A5D" w:rsidRPr="004F7576" w:rsidRDefault="00166A5D" w:rsidP="008438CB">
            <w:pPr>
              <w:spacing w:after="0" w:line="240" w:lineRule="auto"/>
              <w:rPr>
                <w:rFonts w:ascii="Arial" w:hAnsi="Arial" w:cs="Arial"/>
                <w:sz w:val="22"/>
                <w:szCs w:val="22"/>
                <w:lang w:val="fr-FR"/>
              </w:rPr>
            </w:pPr>
            <w:r w:rsidRPr="004F7576">
              <w:rPr>
                <w:rFonts w:ascii="Arial" w:hAnsi="Arial" w:cs="Arial"/>
                <w:sz w:val="22"/>
                <w:szCs w:val="22"/>
                <w:lang w:val="fr-FR"/>
              </w:rPr>
              <w:t>4</w:t>
            </w:r>
          </w:p>
        </w:tc>
        <w:tc>
          <w:tcPr>
            <w:tcW w:w="14938" w:type="dxa"/>
            <w:gridSpan w:val="6"/>
          </w:tcPr>
          <w:p w14:paraId="4F2E87CF" w14:textId="420BEC6B" w:rsidR="00166A5D" w:rsidRPr="0005436C" w:rsidRDefault="00166A5D" w:rsidP="00B510AF">
            <w:pPr>
              <w:tabs>
                <w:tab w:val="left" w:pos="1026"/>
              </w:tabs>
              <w:spacing w:after="0" w:line="240" w:lineRule="auto"/>
              <w:jc w:val="both"/>
              <w:rPr>
                <w:rFonts w:ascii="Arial" w:hAnsi="Arial" w:cs="Arial"/>
                <w:sz w:val="22"/>
                <w:szCs w:val="22"/>
                <w:highlight w:val="green"/>
                <w:lang w:val="fr-FR"/>
              </w:rPr>
            </w:pPr>
            <w:r w:rsidRPr="0005436C">
              <w:rPr>
                <w:rFonts w:ascii="Arial" w:hAnsi="Arial" w:cs="Arial"/>
                <w:b/>
                <w:sz w:val="22"/>
                <w:szCs w:val="22"/>
                <w:lang w:val="fr-FR"/>
              </w:rPr>
              <w:t>L'ouverture et la transparence</w:t>
            </w:r>
            <w:r w:rsidRPr="0005436C">
              <w:rPr>
                <w:rFonts w:ascii="Arial" w:hAnsi="Arial" w:cs="Arial"/>
                <w:sz w:val="22"/>
                <w:szCs w:val="22"/>
                <w:lang w:val="fr-FR"/>
              </w:rPr>
              <w:t>, pour garantir au public un accès libre à l'information et pour faciliter la compréhension de la gestion des affaires publiques</w:t>
            </w:r>
            <w:r w:rsidR="00961A90" w:rsidRPr="0005436C">
              <w:rPr>
                <w:rFonts w:ascii="Arial" w:hAnsi="Arial" w:cs="Arial"/>
                <w:sz w:val="22"/>
                <w:szCs w:val="22"/>
                <w:lang w:val="fr-FR"/>
              </w:rPr>
              <w:t xml:space="preserve"> intercommunales</w:t>
            </w:r>
          </w:p>
        </w:tc>
      </w:tr>
      <w:tr w:rsidR="00446738" w:rsidRPr="004F7576" w14:paraId="40D99554" w14:textId="77777777" w:rsidTr="00B510AF">
        <w:tc>
          <w:tcPr>
            <w:tcW w:w="650" w:type="dxa"/>
          </w:tcPr>
          <w:p w14:paraId="3C9024B1" w14:textId="77777777" w:rsidR="006D5970" w:rsidRPr="004F7576" w:rsidRDefault="006D5970" w:rsidP="008438CB">
            <w:pPr>
              <w:spacing w:after="0" w:line="240" w:lineRule="auto"/>
              <w:rPr>
                <w:rFonts w:ascii="Arial" w:hAnsi="Arial" w:cs="Arial"/>
                <w:sz w:val="22"/>
                <w:szCs w:val="22"/>
                <w:lang w:val="fr-FR"/>
              </w:rPr>
            </w:pPr>
          </w:p>
        </w:tc>
        <w:tc>
          <w:tcPr>
            <w:tcW w:w="8276" w:type="dxa"/>
          </w:tcPr>
          <w:p w14:paraId="00DC6E60" w14:textId="7C39F2AB" w:rsidR="00B510AF" w:rsidRPr="0005436C" w:rsidRDefault="00412CB7" w:rsidP="003B1955">
            <w:pPr>
              <w:spacing w:after="0" w:line="240" w:lineRule="auto"/>
              <w:jc w:val="both"/>
              <w:rPr>
                <w:rFonts w:ascii="Arial" w:hAnsi="Arial" w:cs="Arial"/>
                <w:sz w:val="22"/>
                <w:szCs w:val="22"/>
                <w:lang w:val="fr-FR"/>
              </w:rPr>
            </w:pPr>
            <w:r w:rsidRPr="0005436C">
              <w:rPr>
                <w:rFonts w:ascii="Arial" w:hAnsi="Arial" w:cs="Arial"/>
                <w:sz w:val="22"/>
                <w:szCs w:val="22"/>
                <w:lang w:val="fr-FR"/>
              </w:rPr>
              <w:t xml:space="preserve">Je considère que </w:t>
            </w:r>
            <w:r w:rsidR="003B1955">
              <w:rPr>
                <w:rFonts w:ascii="Arial" w:hAnsi="Arial" w:cs="Arial"/>
                <w:sz w:val="22"/>
                <w:szCs w:val="22"/>
                <w:lang w:val="fr-FR"/>
              </w:rPr>
              <w:t xml:space="preserve">mon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003B1955" w:rsidRPr="0005436C">
              <w:rPr>
                <w:rFonts w:ascii="Arial" w:hAnsi="Arial" w:cs="Arial"/>
                <w:sz w:val="22"/>
                <w:szCs w:val="22"/>
                <w:lang w:val="fr-FR"/>
              </w:rPr>
              <w:t xml:space="preserve"> </w:t>
            </w:r>
            <w:r w:rsidR="002A2155" w:rsidRPr="0005436C">
              <w:rPr>
                <w:rFonts w:ascii="Arial" w:hAnsi="Arial" w:cs="Arial"/>
                <w:sz w:val="22"/>
                <w:szCs w:val="22"/>
                <w:lang w:val="fr-FR"/>
              </w:rPr>
              <w:t xml:space="preserve">fait un bon travail d’information des citoyens sur les </w:t>
            </w:r>
            <w:r w:rsidR="002551D8" w:rsidRPr="0005436C">
              <w:rPr>
                <w:rFonts w:ascii="Arial" w:hAnsi="Arial" w:cs="Arial"/>
                <w:sz w:val="22"/>
                <w:szCs w:val="22"/>
                <w:lang w:val="fr-FR"/>
              </w:rPr>
              <w:t>projets qu’elle développe.</w:t>
            </w:r>
          </w:p>
        </w:tc>
        <w:tc>
          <w:tcPr>
            <w:tcW w:w="1275" w:type="dxa"/>
          </w:tcPr>
          <w:p w14:paraId="238304B6" w14:textId="77777777" w:rsidR="006D5970" w:rsidRPr="004F7576" w:rsidRDefault="006D5970" w:rsidP="008438CB">
            <w:pPr>
              <w:spacing w:after="0" w:line="240" w:lineRule="auto"/>
              <w:rPr>
                <w:rFonts w:ascii="Arial" w:hAnsi="Arial" w:cs="Arial"/>
                <w:sz w:val="22"/>
                <w:szCs w:val="22"/>
                <w:lang w:val="fr-FR"/>
              </w:rPr>
            </w:pPr>
          </w:p>
        </w:tc>
        <w:tc>
          <w:tcPr>
            <w:tcW w:w="1418" w:type="dxa"/>
          </w:tcPr>
          <w:p w14:paraId="7458778F" w14:textId="77777777" w:rsidR="006D5970" w:rsidRPr="004F7576" w:rsidRDefault="006D5970" w:rsidP="008438CB">
            <w:pPr>
              <w:spacing w:after="0" w:line="240" w:lineRule="auto"/>
              <w:rPr>
                <w:rFonts w:ascii="Arial" w:hAnsi="Arial" w:cs="Arial"/>
                <w:sz w:val="22"/>
                <w:szCs w:val="22"/>
                <w:lang w:val="fr-FR"/>
              </w:rPr>
            </w:pPr>
          </w:p>
        </w:tc>
        <w:tc>
          <w:tcPr>
            <w:tcW w:w="1417" w:type="dxa"/>
          </w:tcPr>
          <w:p w14:paraId="00EF8C32" w14:textId="77777777" w:rsidR="006D5970" w:rsidRPr="004F7576" w:rsidRDefault="006D5970" w:rsidP="008438CB">
            <w:pPr>
              <w:spacing w:after="0" w:line="240" w:lineRule="auto"/>
              <w:rPr>
                <w:rFonts w:ascii="Arial" w:hAnsi="Arial" w:cs="Arial"/>
                <w:sz w:val="22"/>
                <w:szCs w:val="22"/>
                <w:lang w:val="fr-FR"/>
              </w:rPr>
            </w:pPr>
          </w:p>
        </w:tc>
        <w:tc>
          <w:tcPr>
            <w:tcW w:w="1418" w:type="dxa"/>
          </w:tcPr>
          <w:p w14:paraId="00E210F1" w14:textId="77777777" w:rsidR="006D5970" w:rsidRPr="004F7576" w:rsidRDefault="006D5970" w:rsidP="008438CB">
            <w:pPr>
              <w:spacing w:after="0" w:line="240" w:lineRule="auto"/>
              <w:rPr>
                <w:rFonts w:ascii="Arial" w:hAnsi="Arial" w:cs="Arial"/>
                <w:sz w:val="22"/>
                <w:szCs w:val="22"/>
                <w:lang w:val="fr-FR"/>
              </w:rPr>
            </w:pPr>
          </w:p>
        </w:tc>
        <w:tc>
          <w:tcPr>
            <w:tcW w:w="1134" w:type="dxa"/>
          </w:tcPr>
          <w:p w14:paraId="7BB0988F" w14:textId="77777777" w:rsidR="006D5970" w:rsidRPr="004F7576" w:rsidRDefault="006D5970" w:rsidP="008438CB">
            <w:pPr>
              <w:spacing w:after="0" w:line="240" w:lineRule="auto"/>
              <w:rPr>
                <w:rFonts w:ascii="Arial" w:hAnsi="Arial" w:cs="Arial"/>
                <w:sz w:val="22"/>
                <w:szCs w:val="22"/>
                <w:lang w:val="fr-FR"/>
              </w:rPr>
            </w:pPr>
          </w:p>
        </w:tc>
      </w:tr>
      <w:tr w:rsidR="00166A5D" w:rsidRPr="004F7576" w14:paraId="3EA6D55A" w14:textId="77777777" w:rsidTr="00B510AF">
        <w:tc>
          <w:tcPr>
            <w:tcW w:w="650" w:type="dxa"/>
          </w:tcPr>
          <w:p w14:paraId="76428DE8" w14:textId="77777777" w:rsidR="00166A5D" w:rsidRPr="004F7576" w:rsidRDefault="000D547D" w:rsidP="008438CB">
            <w:pPr>
              <w:spacing w:after="0" w:line="240" w:lineRule="auto"/>
              <w:rPr>
                <w:rFonts w:ascii="Arial" w:hAnsi="Arial" w:cs="Arial"/>
                <w:sz w:val="22"/>
                <w:szCs w:val="22"/>
                <w:lang w:val="fr-FR"/>
              </w:rPr>
            </w:pPr>
            <w:r w:rsidRPr="004F7576">
              <w:rPr>
                <w:rFonts w:ascii="Arial" w:hAnsi="Arial" w:cs="Arial"/>
                <w:sz w:val="22"/>
                <w:szCs w:val="22"/>
                <w:lang w:val="fr-FR"/>
              </w:rPr>
              <w:t>5</w:t>
            </w:r>
          </w:p>
        </w:tc>
        <w:tc>
          <w:tcPr>
            <w:tcW w:w="14938" w:type="dxa"/>
            <w:gridSpan w:val="6"/>
          </w:tcPr>
          <w:p w14:paraId="724AE7AD" w14:textId="44FC529D" w:rsidR="00166A5D" w:rsidRPr="004F7576" w:rsidRDefault="00166A5D" w:rsidP="00B510AF">
            <w:pPr>
              <w:tabs>
                <w:tab w:val="left" w:pos="1026"/>
              </w:tabs>
              <w:spacing w:after="0" w:line="240" w:lineRule="auto"/>
              <w:jc w:val="both"/>
              <w:rPr>
                <w:rFonts w:ascii="Arial" w:hAnsi="Arial" w:cs="Arial"/>
                <w:sz w:val="22"/>
                <w:szCs w:val="22"/>
                <w:lang w:val="fr-FR"/>
              </w:rPr>
            </w:pPr>
            <w:r w:rsidRPr="004F7576">
              <w:rPr>
                <w:rFonts w:ascii="Arial" w:hAnsi="Arial" w:cs="Arial"/>
                <w:b/>
                <w:sz w:val="22"/>
                <w:szCs w:val="22"/>
                <w:lang w:val="fr-FR"/>
              </w:rPr>
              <w:t>L'Etat de droit</w:t>
            </w:r>
            <w:r w:rsidRPr="004F7576">
              <w:rPr>
                <w:rFonts w:ascii="Arial" w:hAnsi="Arial" w:cs="Arial"/>
                <w:sz w:val="22"/>
                <w:szCs w:val="22"/>
                <w:lang w:val="fr-FR"/>
              </w:rPr>
              <w:t>, pour garantir l'équité, l'impartialité et la prévisibilité</w:t>
            </w:r>
          </w:p>
        </w:tc>
      </w:tr>
      <w:tr w:rsidR="00446738" w:rsidRPr="004F7576" w14:paraId="28C7F8E1" w14:textId="77777777" w:rsidTr="00B510AF">
        <w:tc>
          <w:tcPr>
            <w:tcW w:w="650" w:type="dxa"/>
          </w:tcPr>
          <w:p w14:paraId="2153C121" w14:textId="77777777" w:rsidR="00166A5D" w:rsidRPr="004F7576" w:rsidRDefault="00166A5D" w:rsidP="008438CB">
            <w:pPr>
              <w:spacing w:after="0" w:line="240" w:lineRule="auto"/>
              <w:rPr>
                <w:rFonts w:ascii="Arial" w:hAnsi="Arial" w:cs="Arial"/>
                <w:sz w:val="22"/>
                <w:szCs w:val="22"/>
                <w:lang w:val="fr-FR"/>
              </w:rPr>
            </w:pPr>
          </w:p>
        </w:tc>
        <w:tc>
          <w:tcPr>
            <w:tcW w:w="8276" w:type="dxa"/>
          </w:tcPr>
          <w:p w14:paraId="2524C3E4" w14:textId="58EF7867" w:rsidR="00B510AF" w:rsidRPr="00262E6B" w:rsidRDefault="002A2155" w:rsidP="003B1955">
            <w:pPr>
              <w:spacing w:after="0" w:line="240" w:lineRule="auto"/>
              <w:jc w:val="both"/>
              <w:rPr>
                <w:rFonts w:ascii="Arial" w:eastAsia="Garamond" w:hAnsi="Arial" w:cs="Arial"/>
                <w:sz w:val="22"/>
                <w:szCs w:val="22"/>
                <w:lang w:val="fr-FR"/>
              </w:rPr>
            </w:pPr>
            <w:r w:rsidRPr="00262E6B">
              <w:rPr>
                <w:rFonts w:ascii="Arial" w:hAnsi="Arial" w:cs="Arial"/>
                <w:sz w:val="22"/>
                <w:szCs w:val="22"/>
                <w:lang w:val="fr-FR"/>
              </w:rPr>
              <w:t xml:space="preserve">Dans </w:t>
            </w:r>
            <w:r w:rsidR="003B1955">
              <w:rPr>
                <w:rFonts w:ascii="Arial" w:hAnsi="Arial" w:cs="Arial"/>
                <w:sz w:val="22"/>
                <w:szCs w:val="22"/>
                <w:lang w:val="fr-FR"/>
              </w:rPr>
              <w:t xml:space="preserve">mon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Pr="0005436C">
              <w:rPr>
                <w:rFonts w:ascii="Arial" w:hAnsi="Arial" w:cs="Arial"/>
                <w:sz w:val="22"/>
                <w:szCs w:val="22"/>
                <w:lang w:val="fr-FR"/>
              </w:rPr>
              <w:t>,</w:t>
            </w:r>
            <w:r w:rsidR="008D5162" w:rsidRPr="0005436C">
              <w:rPr>
                <w:rFonts w:ascii="Arial" w:hAnsi="Arial" w:cs="Arial"/>
                <w:sz w:val="22"/>
                <w:szCs w:val="22"/>
                <w:lang w:val="fr-FR"/>
              </w:rPr>
              <w:t xml:space="preserve"> je considère que</w:t>
            </w:r>
            <w:r w:rsidRPr="0005436C">
              <w:rPr>
                <w:rFonts w:ascii="Arial" w:hAnsi="Arial" w:cs="Arial"/>
                <w:sz w:val="22"/>
                <w:szCs w:val="22"/>
                <w:lang w:val="fr-FR"/>
              </w:rPr>
              <w:t xml:space="preserve"> l’intérêt général de l</w:t>
            </w:r>
            <w:r w:rsidR="0005436C" w:rsidRPr="0005436C">
              <w:rPr>
                <w:rFonts w:ascii="Arial" w:hAnsi="Arial" w:cs="Arial"/>
                <w:sz w:val="22"/>
                <w:szCs w:val="22"/>
                <w:lang w:val="fr-FR"/>
              </w:rPr>
              <w:t xml:space="preserve">’intercommunalité </w:t>
            </w:r>
            <w:r w:rsidRPr="0005436C">
              <w:rPr>
                <w:rFonts w:ascii="Arial" w:hAnsi="Arial" w:cs="Arial"/>
                <w:sz w:val="22"/>
                <w:szCs w:val="22"/>
                <w:lang w:val="fr-FR"/>
              </w:rPr>
              <w:t>prime sur les intérêts particuliers</w:t>
            </w:r>
            <w:r w:rsidRPr="00262E6B">
              <w:rPr>
                <w:rFonts w:ascii="Arial" w:hAnsi="Arial" w:cs="Arial"/>
                <w:sz w:val="22"/>
                <w:szCs w:val="22"/>
                <w:lang w:val="fr-FR"/>
              </w:rPr>
              <w:t>.</w:t>
            </w:r>
          </w:p>
        </w:tc>
        <w:tc>
          <w:tcPr>
            <w:tcW w:w="1275" w:type="dxa"/>
          </w:tcPr>
          <w:p w14:paraId="0E7BBE73"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3C45F33B"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6290F3C6"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6DE4EEDC" w14:textId="77777777" w:rsidR="00166A5D" w:rsidRPr="004F7576" w:rsidRDefault="00166A5D" w:rsidP="008438CB">
            <w:pPr>
              <w:spacing w:after="0" w:line="240" w:lineRule="auto"/>
              <w:rPr>
                <w:rFonts w:ascii="Arial" w:hAnsi="Arial" w:cs="Arial"/>
                <w:sz w:val="22"/>
                <w:szCs w:val="22"/>
                <w:lang w:val="fr-FR"/>
              </w:rPr>
            </w:pPr>
          </w:p>
        </w:tc>
        <w:tc>
          <w:tcPr>
            <w:tcW w:w="1134" w:type="dxa"/>
          </w:tcPr>
          <w:p w14:paraId="02AC5866" w14:textId="77777777" w:rsidR="00166A5D" w:rsidRPr="004F7576" w:rsidRDefault="00166A5D" w:rsidP="008438CB">
            <w:pPr>
              <w:spacing w:after="0" w:line="240" w:lineRule="auto"/>
              <w:rPr>
                <w:rFonts w:ascii="Arial" w:hAnsi="Arial" w:cs="Arial"/>
                <w:sz w:val="22"/>
                <w:szCs w:val="22"/>
                <w:lang w:val="fr-FR"/>
              </w:rPr>
            </w:pPr>
          </w:p>
        </w:tc>
      </w:tr>
      <w:tr w:rsidR="000D547D" w:rsidRPr="004F7576" w14:paraId="07F3E651" w14:textId="77777777" w:rsidTr="00B510AF">
        <w:tc>
          <w:tcPr>
            <w:tcW w:w="650" w:type="dxa"/>
          </w:tcPr>
          <w:p w14:paraId="1AA38F95" w14:textId="77777777" w:rsidR="000D547D" w:rsidRPr="004F7576" w:rsidRDefault="000D547D" w:rsidP="008438CB">
            <w:pPr>
              <w:spacing w:after="0" w:line="240" w:lineRule="auto"/>
              <w:rPr>
                <w:rFonts w:ascii="Arial" w:hAnsi="Arial" w:cs="Arial"/>
                <w:sz w:val="22"/>
                <w:szCs w:val="22"/>
                <w:lang w:val="fr-FR"/>
              </w:rPr>
            </w:pPr>
            <w:r w:rsidRPr="004F7576">
              <w:rPr>
                <w:rFonts w:ascii="Arial" w:hAnsi="Arial" w:cs="Arial"/>
                <w:sz w:val="22"/>
                <w:szCs w:val="22"/>
                <w:lang w:val="fr-FR"/>
              </w:rPr>
              <w:t>6</w:t>
            </w:r>
          </w:p>
        </w:tc>
        <w:tc>
          <w:tcPr>
            <w:tcW w:w="14938" w:type="dxa"/>
            <w:gridSpan w:val="6"/>
          </w:tcPr>
          <w:p w14:paraId="0FC80852" w14:textId="77777777" w:rsidR="000D547D" w:rsidRPr="00262E6B" w:rsidRDefault="000D547D" w:rsidP="00B510AF">
            <w:pPr>
              <w:spacing w:after="0" w:line="240" w:lineRule="auto"/>
              <w:jc w:val="both"/>
              <w:rPr>
                <w:rFonts w:ascii="Arial" w:hAnsi="Arial" w:cs="Arial"/>
                <w:sz w:val="22"/>
                <w:szCs w:val="22"/>
                <w:lang w:val="fr-FR"/>
              </w:rPr>
            </w:pPr>
            <w:r w:rsidRPr="00262E6B">
              <w:rPr>
                <w:rFonts w:ascii="Arial" w:hAnsi="Arial" w:cs="Arial"/>
                <w:b/>
                <w:sz w:val="22"/>
                <w:szCs w:val="22"/>
                <w:lang w:val="fr-FR"/>
              </w:rPr>
              <w:t>Un comportement éthique</w:t>
            </w:r>
            <w:r w:rsidRPr="00262E6B">
              <w:rPr>
                <w:rFonts w:ascii="Arial" w:hAnsi="Arial" w:cs="Arial"/>
                <w:sz w:val="22"/>
                <w:szCs w:val="22"/>
                <w:lang w:val="fr-FR"/>
              </w:rPr>
              <w:t>, pour garantir que l'intérêt public est placé au-dessus des intérêts privés</w:t>
            </w:r>
          </w:p>
        </w:tc>
      </w:tr>
      <w:tr w:rsidR="00585FEE" w:rsidRPr="004F7576" w14:paraId="7D97E55B" w14:textId="77777777" w:rsidTr="00B510AF">
        <w:tc>
          <w:tcPr>
            <w:tcW w:w="650" w:type="dxa"/>
          </w:tcPr>
          <w:p w14:paraId="32D77191" w14:textId="77777777" w:rsidR="00585FEE" w:rsidRPr="004F7576" w:rsidRDefault="00585FEE" w:rsidP="008438CB">
            <w:pPr>
              <w:spacing w:after="0" w:line="240" w:lineRule="auto"/>
              <w:rPr>
                <w:rFonts w:ascii="Arial" w:hAnsi="Arial" w:cs="Arial"/>
                <w:sz w:val="22"/>
                <w:szCs w:val="22"/>
                <w:lang w:val="fr-FR"/>
              </w:rPr>
            </w:pPr>
          </w:p>
        </w:tc>
        <w:tc>
          <w:tcPr>
            <w:tcW w:w="8276" w:type="dxa"/>
          </w:tcPr>
          <w:p w14:paraId="0E2C8DBD" w14:textId="60F74F14" w:rsidR="00585FEE" w:rsidRPr="00262E6B" w:rsidRDefault="002A2155" w:rsidP="003B1955">
            <w:pPr>
              <w:spacing w:after="0" w:line="240" w:lineRule="auto"/>
              <w:jc w:val="both"/>
              <w:rPr>
                <w:rFonts w:ascii="Arial" w:hAnsi="Arial" w:cs="Arial"/>
                <w:sz w:val="22"/>
                <w:szCs w:val="22"/>
                <w:lang w:val="fr-FR"/>
              </w:rPr>
            </w:pPr>
            <w:r w:rsidRPr="00262E6B">
              <w:rPr>
                <w:rFonts w:ascii="Arial" w:hAnsi="Arial" w:cs="Arial"/>
                <w:sz w:val="22"/>
                <w:szCs w:val="22"/>
                <w:lang w:val="fr-FR"/>
              </w:rPr>
              <w:t xml:space="preserve">Dans </w:t>
            </w:r>
            <w:r w:rsidR="003B1955">
              <w:rPr>
                <w:rFonts w:ascii="Arial" w:hAnsi="Arial" w:cs="Arial"/>
                <w:sz w:val="22"/>
                <w:szCs w:val="22"/>
                <w:lang w:val="fr-FR"/>
              </w:rPr>
              <w:t xml:space="preserve">mon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Pr="0005436C">
              <w:rPr>
                <w:rFonts w:ascii="Arial" w:hAnsi="Arial" w:cs="Arial"/>
                <w:sz w:val="22"/>
                <w:szCs w:val="22"/>
                <w:lang w:val="fr-FR"/>
              </w:rPr>
              <w:t xml:space="preserve">, </w:t>
            </w:r>
            <w:r w:rsidR="00D4048C" w:rsidRPr="0005436C">
              <w:rPr>
                <w:rFonts w:ascii="Arial" w:hAnsi="Arial" w:cs="Arial"/>
                <w:sz w:val="22"/>
                <w:szCs w:val="22"/>
                <w:lang w:val="fr-FR"/>
              </w:rPr>
              <w:t xml:space="preserve">j’ai le sentiment que </w:t>
            </w:r>
            <w:r w:rsidRPr="0005436C">
              <w:rPr>
                <w:rFonts w:ascii="Arial" w:hAnsi="Arial" w:cs="Arial"/>
                <w:sz w:val="22"/>
                <w:szCs w:val="22"/>
                <w:lang w:val="fr-FR"/>
              </w:rPr>
              <w:t xml:space="preserve">tous les habitants bénéficient du même traitement quelles que soient leurs relations personnelles avec les élus </w:t>
            </w:r>
            <w:r w:rsidR="005865BA" w:rsidRPr="0005436C">
              <w:rPr>
                <w:rFonts w:ascii="Arial" w:hAnsi="Arial" w:cs="Arial"/>
                <w:sz w:val="22"/>
                <w:szCs w:val="22"/>
                <w:lang w:val="fr-FR"/>
              </w:rPr>
              <w:t xml:space="preserve">intercommunaux </w:t>
            </w:r>
            <w:r w:rsidRPr="00262E6B">
              <w:rPr>
                <w:rFonts w:ascii="Arial" w:hAnsi="Arial" w:cs="Arial"/>
                <w:sz w:val="22"/>
                <w:szCs w:val="22"/>
                <w:lang w:val="fr-FR"/>
              </w:rPr>
              <w:t>et</w:t>
            </w:r>
            <w:r w:rsidR="005D7CB0" w:rsidRPr="00262E6B">
              <w:rPr>
                <w:rFonts w:ascii="Arial" w:hAnsi="Arial" w:cs="Arial"/>
                <w:sz w:val="22"/>
                <w:szCs w:val="22"/>
                <w:lang w:val="fr-FR"/>
              </w:rPr>
              <w:t xml:space="preserve"> les</w:t>
            </w:r>
            <w:r w:rsidRPr="00262E6B">
              <w:rPr>
                <w:rFonts w:ascii="Arial" w:hAnsi="Arial" w:cs="Arial"/>
                <w:sz w:val="22"/>
                <w:szCs w:val="22"/>
                <w:lang w:val="fr-FR"/>
              </w:rPr>
              <w:t xml:space="preserve"> </w:t>
            </w:r>
            <w:r w:rsidR="005D7CB0" w:rsidRPr="00262E6B">
              <w:rPr>
                <w:rFonts w:ascii="Arial" w:hAnsi="Arial" w:cs="Arial"/>
                <w:sz w:val="22"/>
                <w:szCs w:val="22"/>
                <w:lang w:val="fr-FR"/>
              </w:rPr>
              <w:t>agents territoriaux</w:t>
            </w:r>
            <w:r w:rsidR="003B1955">
              <w:rPr>
                <w:rFonts w:ascii="Arial" w:hAnsi="Arial" w:cs="Arial"/>
                <w:sz w:val="22"/>
                <w:szCs w:val="22"/>
                <w:lang w:val="fr-FR"/>
              </w:rPr>
              <w:t>.</w:t>
            </w:r>
          </w:p>
        </w:tc>
        <w:tc>
          <w:tcPr>
            <w:tcW w:w="1275" w:type="dxa"/>
          </w:tcPr>
          <w:p w14:paraId="5E4638C4" w14:textId="77777777" w:rsidR="00585FEE" w:rsidRPr="004F7576" w:rsidRDefault="00585FEE" w:rsidP="008438CB">
            <w:pPr>
              <w:spacing w:after="0" w:line="240" w:lineRule="auto"/>
              <w:rPr>
                <w:rFonts w:ascii="Arial" w:hAnsi="Arial" w:cs="Arial"/>
                <w:sz w:val="22"/>
                <w:szCs w:val="22"/>
                <w:lang w:val="fr-FR"/>
              </w:rPr>
            </w:pPr>
          </w:p>
        </w:tc>
        <w:tc>
          <w:tcPr>
            <w:tcW w:w="1418" w:type="dxa"/>
          </w:tcPr>
          <w:p w14:paraId="46FC9E61" w14:textId="77777777" w:rsidR="00585FEE" w:rsidRPr="004F7576" w:rsidRDefault="00585FEE" w:rsidP="008438CB">
            <w:pPr>
              <w:spacing w:after="0" w:line="240" w:lineRule="auto"/>
              <w:rPr>
                <w:rFonts w:ascii="Arial" w:hAnsi="Arial" w:cs="Arial"/>
                <w:sz w:val="22"/>
                <w:szCs w:val="22"/>
                <w:lang w:val="fr-FR"/>
              </w:rPr>
            </w:pPr>
          </w:p>
        </w:tc>
        <w:tc>
          <w:tcPr>
            <w:tcW w:w="1417" w:type="dxa"/>
          </w:tcPr>
          <w:p w14:paraId="6454CDA5" w14:textId="77777777" w:rsidR="00585FEE" w:rsidRPr="004F7576" w:rsidRDefault="00585FEE" w:rsidP="008438CB">
            <w:pPr>
              <w:spacing w:after="0" w:line="240" w:lineRule="auto"/>
              <w:rPr>
                <w:rFonts w:ascii="Arial" w:hAnsi="Arial" w:cs="Arial"/>
                <w:sz w:val="22"/>
                <w:szCs w:val="22"/>
                <w:lang w:val="fr-FR"/>
              </w:rPr>
            </w:pPr>
          </w:p>
        </w:tc>
        <w:tc>
          <w:tcPr>
            <w:tcW w:w="1418" w:type="dxa"/>
          </w:tcPr>
          <w:p w14:paraId="24622E0D" w14:textId="77777777" w:rsidR="00585FEE" w:rsidRPr="004F7576" w:rsidRDefault="00585FEE" w:rsidP="008438CB">
            <w:pPr>
              <w:spacing w:after="0" w:line="240" w:lineRule="auto"/>
              <w:rPr>
                <w:rFonts w:ascii="Arial" w:hAnsi="Arial" w:cs="Arial"/>
                <w:sz w:val="22"/>
                <w:szCs w:val="22"/>
                <w:lang w:val="fr-FR"/>
              </w:rPr>
            </w:pPr>
          </w:p>
        </w:tc>
        <w:tc>
          <w:tcPr>
            <w:tcW w:w="1134" w:type="dxa"/>
          </w:tcPr>
          <w:p w14:paraId="658D6CE8" w14:textId="77777777" w:rsidR="00585FEE" w:rsidRPr="004F7576" w:rsidRDefault="00585FEE" w:rsidP="008438CB">
            <w:pPr>
              <w:spacing w:after="0" w:line="240" w:lineRule="auto"/>
              <w:rPr>
                <w:rFonts w:ascii="Arial" w:hAnsi="Arial" w:cs="Arial"/>
                <w:sz w:val="22"/>
                <w:szCs w:val="22"/>
                <w:lang w:val="fr-FR"/>
              </w:rPr>
            </w:pPr>
          </w:p>
        </w:tc>
      </w:tr>
      <w:tr w:rsidR="00166A5D" w:rsidRPr="004F7576" w14:paraId="16D0B4A0" w14:textId="77777777" w:rsidTr="00B510AF">
        <w:tc>
          <w:tcPr>
            <w:tcW w:w="650" w:type="dxa"/>
            <w:tcBorders>
              <w:top w:val="single" w:sz="4" w:space="0" w:color="000000"/>
              <w:left w:val="single" w:sz="4" w:space="0" w:color="000000"/>
              <w:bottom w:val="single" w:sz="4" w:space="0" w:color="000000"/>
              <w:right w:val="single" w:sz="4" w:space="0" w:color="000000"/>
            </w:tcBorders>
          </w:tcPr>
          <w:p w14:paraId="4746D589" w14:textId="77777777" w:rsidR="00166A5D" w:rsidRPr="004F7576" w:rsidRDefault="00166A5D" w:rsidP="008438CB">
            <w:pPr>
              <w:spacing w:after="0" w:line="240" w:lineRule="auto"/>
              <w:rPr>
                <w:rFonts w:ascii="Arial" w:hAnsi="Arial" w:cs="Arial"/>
                <w:sz w:val="22"/>
                <w:szCs w:val="22"/>
                <w:lang w:val="fr-FR"/>
              </w:rPr>
            </w:pPr>
            <w:r w:rsidRPr="004F7576">
              <w:rPr>
                <w:rFonts w:ascii="Arial" w:hAnsi="Arial" w:cs="Arial"/>
                <w:sz w:val="22"/>
                <w:szCs w:val="22"/>
                <w:lang w:val="fr-FR"/>
              </w:rPr>
              <w:t>7</w:t>
            </w:r>
          </w:p>
        </w:tc>
        <w:tc>
          <w:tcPr>
            <w:tcW w:w="14938" w:type="dxa"/>
            <w:gridSpan w:val="6"/>
            <w:tcBorders>
              <w:top w:val="single" w:sz="4" w:space="0" w:color="000000"/>
              <w:left w:val="single" w:sz="4" w:space="0" w:color="000000"/>
              <w:bottom w:val="single" w:sz="4" w:space="0" w:color="000000"/>
              <w:right w:val="single" w:sz="4" w:space="0" w:color="000000"/>
            </w:tcBorders>
          </w:tcPr>
          <w:p w14:paraId="037ABDD1" w14:textId="53DAEB39" w:rsidR="00166A5D" w:rsidRPr="004F7576" w:rsidRDefault="00166A5D" w:rsidP="00B510AF">
            <w:pPr>
              <w:tabs>
                <w:tab w:val="left" w:pos="1026"/>
              </w:tabs>
              <w:spacing w:after="0" w:line="240" w:lineRule="auto"/>
              <w:jc w:val="both"/>
              <w:rPr>
                <w:rFonts w:ascii="Arial" w:hAnsi="Arial" w:cs="Arial"/>
                <w:sz w:val="22"/>
                <w:szCs w:val="22"/>
                <w:highlight w:val="cyan"/>
                <w:lang w:val="fr-FR"/>
              </w:rPr>
            </w:pPr>
            <w:r w:rsidRPr="004F7576">
              <w:rPr>
                <w:rFonts w:ascii="Arial" w:hAnsi="Arial" w:cs="Arial"/>
                <w:b/>
                <w:sz w:val="22"/>
                <w:szCs w:val="22"/>
                <w:lang w:val="fr-FR"/>
              </w:rPr>
              <w:t>Les compétences et les capacités</w:t>
            </w:r>
            <w:r w:rsidRPr="004F7576">
              <w:rPr>
                <w:rFonts w:ascii="Arial" w:hAnsi="Arial" w:cs="Arial"/>
                <w:sz w:val="22"/>
                <w:szCs w:val="22"/>
                <w:lang w:val="fr-FR"/>
              </w:rPr>
              <w:t xml:space="preserve">, pour garantir que les </w:t>
            </w:r>
            <w:r w:rsidR="00A8220F">
              <w:rPr>
                <w:rFonts w:ascii="Arial" w:hAnsi="Arial" w:cs="Arial"/>
                <w:sz w:val="22"/>
                <w:szCs w:val="22"/>
                <w:lang w:val="fr-FR"/>
              </w:rPr>
              <w:t>agents terr</w:t>
            </w:r>
            <w:r w:rsidR="00945124">
              <w:rPr>
                <w:rFonts w:ascii="Arial" w:hAnsi="Arial" w:cs="Arial"/>
                <w:sz w:val="22"/>
                <w:szCs w:val="22"/>
                <w:lang w:val="fr-FR"/>
              </w:rPr>
              <w:t>i</w:t>
            </w:r>
            <w:r w:rsidR="00A8220F">
              <w:rPr>
                <w:rFonts w:ascii="Arial" w:hAnsi="Arial" w:cs="Arial"/>
                <w:sz w:val="22"/>
                <w:szCs w:val="22"/>
                <w:lang w:val="fr-FR"/>
              </w:rPr>
              <w:t xml:space="preserve">toriaux </w:t>
            </w:r>
            <w:r w:rsidRPr="004F7576">
              <w:rPr>
                <w:rFonts w:ascii="Arial" w:hAnsi="Arial" w:cs="Arial"/>
                <w:sz w:val="22"/>
                <w:szCs w:val="22"/>
                <w:lang w:val="fr-FR"/>
              </w:rPr>
              <w:t>sont en mesure d'accomplir leur mission</w:t>
            </w:r>
          </w:p>
        </w:tc>
      </w:tr>
      <w:tr w:rsidR="00446738" w:rsidRPr="004F7576" w14:paraId="61F57CD3" w14:textId="77777777" w:rsidTr="00B510AF">
        <w:tc>
          <w:tcPr>
            <w:tcW w:w="650" w:type="dxa"/>
          </w:tcPr>
          <w:p w14:paraId="5FAE0C5B" w14:textId="77777777" w:rsidR="00166A5D" w:rsidRPr="004F7576" w:rsidRDefault="00166A5D" w:rsidP="008438CB">
            <w:pPr>
              <w:spacing w:after="0" w:line="240" w:lineRule="auto"/>
              <w:rPr>
                <w:rFonts w:ascii="Arial" w:hAnsi="Arial" w:cs="Arial"/>
                <w:sz w:val="22"/>
                <w:szCs w:val="22"/>
                <w:lang w:val="fr-FR"/>
              </w:rPr>
            </w:pPr>
          </w:p>
        </w:tc>
        <w:tc>
          <w:tcPr>
            <w:tcW w:w="8276" w:type="dxa"/>
          </w:tcPr>
          <w:p w14:paraId="331CDBAC" w14:textId="241C1515" w:rsidR="00166A5D" w:rsidRPr="0005436C" w:rsidRDefault="002A2155" w:rsidP="003B1955">
            <w:pPr>
              <w:spacing w:after="0" w:line="240" w:lineRule="auto"/>
              <w:jc w:val="both"/>
              <w:rPr>
                <w:rFonts w:ascii="Arial" w:hAnsi="Arial" w:cs="Arial"/>
                <w:b/>
                <w:sz w:val="22"/>
                <w:szCs w:val="22"/>
                <w:lang w:val="fr-FR"/>
              </w:rPr>
            </w:pPr>
            <w:r w:rsidRPr="0005436C">
              <w:rPr>
                <w:rFonts w:ascii="Arial" w:hAnsi="Arial" w:cs="Arial"/>
                <w:sz w:val="22"/>
                <w:szCs w:val="22"/>
                <w:lang w:val="fr-FR"/>
              </w:rPr>
              <w:t xml:space="preserve">Dans </w:t>
            </w:r>
            <w:r w:rsidR="003B1955">
              <w:rPr>
                <w:rFonts w:ascii="Arial" w:hAnsi="Arial" w:cs="Arial"/>
                <w:sz w:val="22"/>
                <w:szCs w:val="22"/>
                <w:lang w:val="fr-FR"/>
              </w:rPr>
              <w:t xml:space="preserve">mon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Pr="0005436C">
              <w:rPr>
                <w:rFonts w:ascii="Arial" w:hAnsi="Arial" w:cs="Arial"/>
                <w:sz w:val="22"/>
                <w:szCs w:val="22"/>
                <w:lang w:val="fr-FR"/>
              </w:rPr>
              <w:t xml:space="preserve">, </w:t>
            </w:r>
            <w:r w:rsidR="001829D0" w:rsidRPr="0005436C">
              <w:rPr>
                <w:rFonts w:ascii="Arial" w:hAnsi="Arial" w:cs="Arial"/>
                <w:sz w:val="22"/>
                <w:szCs w:val="22"/>
                <w:lang w:val="fr-FR"/>
              </w:rPr>
              <w:t>j’ai le sentiment que</w:t>
            </w:r>
            <w:r w:rsidR="00BE54BB" w:rsidRPr="0005436C">
              <w:rPr>
                <w:rFonts w:ascii="Arial" w:hAnsi="Arial" w:cs="Arial"/>
                <w:sz w:val="22"/>
                <w:szCs w:val="22"/>
                <w:lang w:val="fr-FR"/>
              </w:rPr>
              <w:t xml:space="preserve"> les agents territoriaux</w:t>
            </w:r>
            <w:r w:rsidR="005865BA" w:rsidRPr="0005436C">
              <w:rPr>
                <w:rFonts w:ascii="Arial" w:hAnsi="Arial" w:cs="Arial"/>
                <w:sz w:val="22"/>
                <w:szCs w:val="22"/>
                <w:lang w:val="fr-FR"/>
              </w:rPr>
              <w:t xml:space="preserve"> de l’intercommunalité</w:t>
            </w:r>
            <w:r w:rsidR="001829D0" w:rsidRPr="0005436C">
              <w:rPr>
                <w:rFonts w:ascii="Arial" w:hAnsi="Arial" w:cs="Arial"/>
                <w:sz w:val="22"/>
                <w:szCs w:val="22"/>
                <w:lang w:val="fr-FR"/>
              </w:rPr>
              <w:t xml:space="preserve"> </w:t>
            </w:r>
            <w:r w:rsidRPr="0005436C">
              <w:rPr>
                <w:rFonts w:ascii="Arial" w:hAnsi="Arial" w:cs="Arial"/>
                <w:sz w:val="22"/>
                <w:szCs w:val="22"/>
                <w:lang w:val="fr-FR"/>
              </w:rPr>
              <w:t>sont investis</w:t>
            </w:r>
            <w:r w:rsidR="00931B4F" w:rsidRPr="0005436C">
              <w:rPr>
                <w:rFonts w:ascii="Arial" w:hAnsi="Arial" w:cs="Arial"/>
                <w:sz w:val="22"/>
                <w:szCs w:val="22"/>
                <w:lang w:val="fr-FR"/>
              </w:rPr>
              <w:t>,</w:t>
            </w:r>
            <w:r w:rsidRPr="0005436C">
              <w:rPr>
                <w:rFonts w:ascii="Arial" w:hAnsi="Arial" w:cs="Arial"/>
                <w:sz w:val="22"/>
                <w:szCs w:val="22"/>
                <w:lang w:val="fr-FR"/>
              </w:rPr>
              <w:t xml:space="preserve"> disponibles</w:t>
            </w:r>
            <w:r w:rsidR="00931B4F" w:rsidRPr="0005436C">
              <w:rPr>
                <w:rFonts w:ascii="Arial" w:hAnsi="Arial" w:cs="Arial"/>
                <w:sz w:val="22"/>
                <w:szCs w:val="22"/>
                <w:lang w:val="fr-FR"/>
              </w:rPr>
              <w:t xml:space="preserve"> et </w:t>
            </w:r>
            <w:r w:rsidR="00637D45" w:rsidRPr="0005436C">
              <w:rPr>
                <w:rFonts w:ascii="Arial" w:hAnsi="Arial" w:cs="Arial"/>
                <w:sz w:val="22"/>
                <w:szCs w:val="22"/>
                <w:lang w:val="fr-FR"/>
              </w:rPr>
              <w:t>compétents</w:t>
            </w:r>
          </w:p>
        </w:tc>
        <w:tc>
          <w:tcPr>
            <w:tcW w:w="1275" w:type="dxa"/>
          </w:tcPr>
          <w:p w14:paraId="75241C70"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0563F56B"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66CABFBE"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0B2ACCDE" w14:textId="77777777" w:rsidR="00166A5D" w:rsidRPr="004F7576" w:rsidRDefault="00166A5D" w:rsidP="008438CB">
            <w:pPr>
              <w:spacing w:after="0" w:line="240" w:lineRule="auto"/>
              <w:rPr>
                <w:rFonts w:ascii="Arial" w:hAnsi="Arial" w:cs="Arial"/>
                <w:sz w:val="22"/>
                <w:szCs w:val="22"/>
                <w:lang w:val="fr-FR"/>
              </w:rPr>
            </w:pPr>
          </w:p>
        </w:tc>
        <w:tc>
          <w:tcPr>
            <w:tcW w:w="1134" w:type="dxa"/>
          </w:tcPr>
          <w:p w14:paraId="04022942" w14:textId="77777777" w:rsidR="00166A5D" w:rsidRPr="004F7576" w:rsidRDefault="00166A5D" w:rsidP="008438CB">
            <w:pPr>
              <w:spacing w:after="0" w:line="240" w:lineRule="auto"/>
              <w:rPr>
                <w:rFonts w:ascii="Arial" w:hAnsi="Arial" w:cs="Arial"/>
                <w:sz w:val="22"/>
                <w:szCs w:val="22"/>
                <w:lang w:val="fr-FR"/>
              </w:rPr>
            </w:pPr>
          </w:p>
        </w:tc>
      </w:tr>
      <w:tr w:rsidR="00166A5D" w:rsidRPr="004F7576" w14:paraId="1D4CDAE2" w14:textId="77777777" w:rsidTr="00B510AF">
        <w:tc>
          <w:tcPr>
            <w:tcW w:w="650" w:type="dxa"/>
          </w:tcPr>
          <w:p w14:paraId="21C29F2B" w14:textId="77777777" w:rsidR="00166A5D" w:rsidRPr="004F7576" w:rsidRDefault="00256F84" w:rsidP="008438CB">
            <w:pPr>
              <w:spacing w:after="0" w:line="240" w:lineRule="auto"/>
              <w:rPr>
                <w:rFonts w:ascii="Arial" w:hAnsi="Arial" w:cs="Arial"/>
                <w:sz w:val="22"/>
                <w:szCs w:val="22"/>
                <w:lang w:val="fr-FR"/>
              </w:rPr>
            </w:pPr>
            <w:r w:rsidRPr="004F7576">
              <w:rPr>
                <w:rFonts w:ascii="Arial" w:hAnsi="Arial" w:cs="Arial"/>
                <w:sz w:val="22"/>
                <w:szCs w:val="22"/>
                <w:lang w:val="fr-FR"/>
              </w:rPr>
              <w:t>8</w:t>
            </w:r>
            <w:r w:rsidR="00166A5D" w:rsidRPr="004F7576">
              <w:rPr>
                <w:rFonts w:ascii="Arial" w:hAnsi="Arial" w:cs="Arial"/>
                <w:sz w:val="22"/>
                <w:szCs w:val="22"/>
                <w:lang w:val="fr-FR"/>
              </w:rPr>
              <w:t xml:space="preserve"> </w:t>
            </w:r>
          </w:p>
        </w:tc>
        <w:tc>
          <w:tcPr>
            <w:tcW w:w="14938" w:type="dxa"/>
            <w:gridSpan w:val="6"/>
          </w:tcPr>
          <w:p w14:paraId="4260F968" w14:textId="5F5EA63A" w:rsidR="00166A5D" w:rsidRPr="0005436C" w:rsidRDefault="00166A5D" w:rsidP="00B510AF">
            <w:pPr>
              <w:tabs>
                <w:tab w:val="left" w:pos="1026"/>
              </w:tabs>
              <w:spacing w:after="0" w:line="240" w:lineRule="auto"/>
              <w:jc w:val="both"/>
              <w:rPr>
                <w:rFonts w:ascii="Arial" w:hAnsi="Arial" w:cs="Arial"/>
                <w:sz w:val="22"/>
                <w:szCs w:val="22"/>
                <w:lang w:val="fr-FR"/>
              </w:rPr>
            </w:pPr>
            <w:r w:rsidRPr="0005436C">
              <w:rPr>
                <w:rFonts w:ascii="Arial" w:hAnsi="Arial" w:cs="Arial"/>
                <w:b/>
                <w:sz w:val="22"/>
                <w:szCs w:val="22"/>
                <w:lang w:val="fr-FR"/>
              </w:rPr>
              <w:t>L'innovation et l'ouverture d'esprit face au changement</w:t>
            </w:r>
            <w:r w:rsidRPr="0005436C">
              <w:rPr>
                <w:rFonts w:ascii="Arial" w:hAnsi="Arial" w:cs="Arial"/>
                <w:sz w:val="22"/>
                <w:szCs w:val="22"/>
                <w:lang w:val="fr-FR"/>
              </w:rPr>
              <w:t>, pour garantir que les nouvelles solutions et les bonnes pratique</w:t>
            </w:r>
            <w:r w:rsidR="00256F84" w:rsidRPr="0005436C">
              <w:rPr>
                <w:rFonts w:ascii="Arial" w:hAnsi="Arial" w:cs="Arial"/>
                <w:sz w:val="22"/>
                <w:szCs w:val="22"/>
                <w:lang w:val="fr-FR"/>
              </w:rPr>
              <w:t>s entraînent des améliorations</w:t>
            </w:r>
            <w:r w:rsidR="00757309" w:rsidRPr="0005436C">
              <w:rPr>
                <w:rFonts w:ascii="Arial" w:hAnsi="Arial" w:cs="Arial"/>
                <w:sz w:val="22"/>
                <w:szCs w:val="22"/>
                <w:lang w:val="fr-FR"/>
              </w:rPr>
              <w:t xml:space="preserve"> </w:t>
            </w:r>
          </w:p>
        </w:tc>
      </w:tr>
      <w:tr w:rsidR="00446738" w:rsidRPr="004F7576" w14:paraId="1969E2A7" w14:textId="77777777" w:rsidTr="00B510AF">
        <w:tc>
          <w:tcPr>
            <w:tcW w:w="650" w:type="dxa"/>
          </w:tcPr>
          <w:p w14:paraId="2875CA3F" w14:textId="77777777" w:rsidR="00166A5D" w:rsidRPr="004F7576" w:rsidRDefault="00166A5D" w:rsidP="008438CB">
            <w:pPr>
              <w:spacing w:after="0" w:line="240" w:lineRule="auto"/>
              <w:rPr>
                <w:rFonts w:ascii="Arial" w:hAnsi="Arial" w:cs="Arial"/>
                <w:sz w:val="22"/>
                <w:szCs w:val="22"/>
                <w:lang w:val="fr-FR"/>
              </w:rPr>
            </w:pPr>
          </w:p>
        </w:tc>
        <w:tc>
          <w:tcPr>
            <w:tcW w:w="8276" w:type="dxa"/>
          </w:tcPr>
          <w:p w14:paraId="49DCAAED" w14:textId="62E4E411" w:rsidR="00166A5D" w:rsidRPr="0005436C" w:rsidRDefault="002A2155" w:rsidP="003B1955">
            <w:pPr>
              <w:spacing w:after="0" w:line="240" w:lineRule="auto"/>
              <w:jc w:val="both"/>
              <w:rPr>
                <w:rFonts w:ascii="Arial" w:hAnsi="Arial" w:cs="Arial"/>
                <w:sz w:val="22"/>
                <w:szCs w:val="22"/>
                <w:lang w:val="fr-FR"/>
              </w:rPr>
            </w:pPr>
            <w:r w:rsidRPr="0005436C">
              <w:rPr>
                <w:rFonts w:ascii="Arial" w:hAnsi="Arial" w:cs="Arial"/>
                <w:sz w:val="22"/>
                <w:szCs w:val="22"/>
                <w:lang w:val="fr-FR"/>
              </w:rPr>
              <w:t xml:space="preserve">Dans </w:t>
            </w:r>
            <w:r w:rsidR="003B1955">
              <w:rPr>
                <w:rFonts w:ascii="Arial" w:hAnsi="Arial" w:cs="Arial"/>
                <w:sz w:val="22"/>
                <w:szCs w:val="22"/>
                <w:lang w:val="fr-FR"/>
              </w:rPr>
              <w:t xml:space="preserve">mon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Pr="0005436C">
              <w:rPr>
                <w:rFonts w:ascii="Arial" w:hAnsi="Arial" w:cs="Arial"/>
                <w:sz w:val="22"/>
                <w:szCs w:val="22"/>
                <w:lang w:val="fr-FR"/>
              </w:rPr>
              <w:t>,</w:t>
            </w:r>
            <w:r w:rsidR="00637D45" w:rsidRPr="0005436C">
              <w:rPr>
                <w:rFonts w:ascii="Arial" w:hAnsi="Arial" w:cs="Arial"/>
                <w:sz w:val="22"/>
                <w:szCs w:val="22"/>
                <w:lang w:val="fr-FR"/>
              </w:rPr>
              <w:t xml:space="preserve"> j’ai le sentiment que</w:t>
            </w:r>
            <w:r w:rsidRPr="0005436C">
              <w:rPr>
                <w:rFonts w:ascii="Arial" w:hAnsi="Arial" w:cs="Arial"/>
                <w:sz w:val="22"/>
                <w:szCs w:val="22"/>
                <w:lang w:val="fr-FR"/>
              </w:rPr>
              <w:t xml:space="preserve"> les suggestions des </w:t>
            </w:r>
            <w:r w:rsidR="008163D0" w:rsidRPr="0005436C">
              <w:rPr>
                <w:rFonts w:ascii="Arial" w:hAnsi="Arial" w:cs="Arial"/>
                <w:sz w:val="22"/>
                <w:szCs w:val="22"/>
                <w:lang w:val="fr-FR"/>
              </w:rPr>
              <w:t>citoyens</w:t>
            </w:r>
            <w:r w:rsidRPr="0005436C">
              <w:rPr>
                <w:rFonts w:ascii="Arial" w:hAnsi="Arial" w:cs="Arial"/>
                <w:sz w:val="22"/>
                <w:szCs w:val="22"/>
                <w:lang w:val="fr-FR"/>
              </w:rPr>
              <w:t xml:space="preserve"> sont prises en </w:t>
            </w:r>
            <w:r w:rsidR="008163D0" w:rsidRPr="0005436C">
              <w:rPr>
                <w:rFonts w:ascii="Arial" w:hAnsi="Arial" w:cs="Arial"/>
                <w:sz w:val="22"/>
                <w:szCs w:val="22"/>
                <w:lang w:val="fr-FR"/>
              </w:rPr>
              <w:t>considération</w:t>
            </w:r>
            <w:r w:rsidRPr="0005436C">
              <w:rPr>
                <w:rFonts w:ascii="Arial" w:hAnsi="Arial" w:cs="Arial"/>
                <w:sz w:val="22"/>
                <w:szCs w:val="22"/>
                <w:lang w:val="fr-FR"/>
              </w:rPr>
              <w:t xml:space="preserve"> pour améliorer les service</w:t>
            </w:r>
            <w:r w:rsidR="00637D45" w:rsidRPr="0005436C">
              <w:rPr>
                <w:rFonts w:ascii="Arial" w:hAnsi="Arial" w:cs="Arial"/>
                <w:sz w:val="22"/>
                <w:szCs w:val="22"/>
                <w:lang w:val="fr-FR"/>
              </w:rPr>
              <w:t>s</w:t>
            </w:r>
            <w:r w:rsidRPr="0005436C">
              <w:rPr>
                <w:rFonts w:ascii="Arial" w:hAnsi="Arial" w:cs="Arial"/>
                <w:sz w:val="22"/>
                <w:szCs w:val="22"/>
                <w:lang w:val="fr-FR"/>
              </w:rPr>
              <w:t xml:space="preserve"> public</w:t>
            </w:r>
            <w:r w:rsidR="00637D45" w:rsidRPr="0005436C">
              <w:rPr>
                <w:rFonts w:ascii="Arial" w:hAnsi="Arial" w:cs="Arial"/>
                <w:sz w:val="22"/>
                <w:szCs w:val="22"/>
                <w:lang w:val="fr-FR"/>
              </w:rPr>
              <w:t>s</w:t>
            </w:r>
            <w:r w:rsidR="008163D0" w:rsidRPr="0005436C">
              <w:rPr>
                <w:rFonts w:ascii="Arial" w:hAnsi="Arial" w:cs="Arial"/>
                <w:sz w:val="22"/>
                <w:szCs w:val="22"/>
                <w:lang w:val="fr-FR"/>
              </w:rPr>
              <w:t xml:space="preserve"> </w:t>
            </w:r>
            <w:r w:rsidR="001C18B5" w:rsidRPr="0005436C">
              <w:rPr>
                <w:rFonts w:ascii="Arial" w:hAnsi="Arial" w:cs="Arial"/>
                <w:sz w:val="22"/>
                <w:szCs w:val="22"/>
                <w:lang w:val="fr-FR"/>
              </w:rPr>
              <w:t>de l’intercommunalité</w:t>
            </w:r>
          </w:p>
        </w:tc>
        <w:tc>
          <w:tcPr>
            <w:tcW w:w="1275" w:type="dxa"/>
          </w:tcPr>
          <w:p w14:paraId="31963059"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69C98F89"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7494665D"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7C27F7B1" w14:textId="77777777" w:rsidR="00166A5D" w:rsidRPr="004F7576" w:rsidRDefault="00166A5D" w:rsidP="008438CB">
            <w:pPr>
              <w:spacing w:after="0" w:line="240" w:lineRule="auto"/>
              <w:rPr>
                <w:rFonts w:ascii="Arial" w:hAnsi="Arial" w:cs="Arial"/>
                <w:sz w:val="22"/>
                <w:szCs w:val="22"/>
                <w:lang w:val="fr-FR"/>
              </w:rPr>
            </w:pPr>
          </w:p>
        </w:tc>
        <w:tc>
          <w:tcPr>
            <w:tcW w:w="1134" w:type="dxa"/>
          </w:tcPr>
          <w:p w14:paraId="24562F86" w14:textId="77777777" w:rsidR="00166A5D" w:rsidRPr="004F7576" w:rsidRDefault="00166A5D" w:rsidP="008438CB">
            <w:pPr>
              <w:spacing w:after="0" w:line="240" w:lineRule="auto"/>
              <w:rPr>
                <w:rFonts w:ascii="Arial" w:hAnsi="Arial" w:cs="Arial"/>
                <w:sz w:val="22"/>
                <w:szCs w:val="22"/>
                <w:lang w:val="fr-FR"/>
              </w:rPr>
            </w:pPr>
          </w:p>
        </w:tc>
      </w:tr>
      <w:tr w:rsidR="00256F84" w:rsidRPr="004F7576" w14:paraId="543D17A8" w14:textId="77777777" w:rsidTr="00B510AF">
        <w:tc>
          <w:tcPr>
            <w:tcW w:w="650" w:type="dxa"/>
          </w:tcPr>
          <w:p w14:paraId="0E28D246" w14:textId="77777777" w:rsidR="00256F84" w:rsidRPr="004F7576" w:rsidRDefault="00256F84" w:rsidP="008438CB">
            <w:pPr>
              <w:spacing w:after="0" w:line="240" w:lineRule="auto"/>
              <w:rPr>
                <w:rFonts w:ascii="Arial" w:hAnsi="Arial" w:cs="Arial"/>
                <w:sz w:val="22"/>
                <w:szCs w:val="22"/>
                <w:lang w:val="fr-FR"/>
              </w:rPr>
            </w:pPr>
            <w:r w:rsidRPr="004F7576">
              <w:rPr>
                <w:rFonts w:ascii="Arial" w:hAnsi="Arial" w:cs="Arial"/>
                <w:sz w:val="22"/>
                <w:szCs w:val="22"/>
                <w:lang w:val="fr-FR"/>
              </w:rPr>
              <w:t>9</w:t>
            </w:r>
          </w:p>
        </w:tc>
        <w:tc>
          <w:tcPr>
            <w:tcW w:w="14938" w:type="dxa"/>
            <w:gridSpan w:val="6"/>
          </w:tcPr>
          <w:p w14:paraId="4F178459" w14:textId="3E6C5506" w:rsidR="00256F84" w:rsidRPr="0005436C" w:rsidRDefault="000D47EC" w:rsidP="00B510AF">
            <w:pPr>
              <w:spacing w:after="0" w:line="240" w:lineRule="auto"/>
              <w:jc w:val="both"/>
              <w:rPr>
                <w:rFonts w:ascii="Arial" w:hAnsi="Arial" w:cs="Arial"/>
                <w:sz w:val="22"/>
                <w:szCs w:val="22"/>
                <w:lang w:val="fr-FR"/>
              </w:rPr>
            </w:pPr>
            <w:r w:rsidRPr="0005436C">
              <w:rPr>
                <w:rFonts w:ascii="Arial" w:hAnsi="Arial" w:cs="Arial"/>
                <w:b/>
                <w:sz w:val="22"/>
                <w:szCs w:val="22"/>
                <w:lang w:val="fr-FR"/>
              </w:rPr>
              <w:t>Développement durable, résilience</w:t>
            </w:r>
            <w:r w:rsidR="00256F84" w:rsidRPr="0005436C">
              <w:rPr>
                <w:rFonts w:ascii="Arial" w:hAnsi="Arial" w:cs="Arial"/>
                <w:b/>
                <w:sz w:val="22"/>
                <w:szCs w:val="22"/>
                <w:lang w:val="fr-FR"/>
              </w:rPr>
              <w:t xml:space="preserve"> et l'orientation à long terme</w:t>
            </w:r>
            <w:r w:rsidR="00256F84" w:rsidRPr="0005436C">
              <w:rPr>
                <w:rFonts w:ascii="Arial" w:hAnsi="Arial" w:cs="Arial"/>
                <w:sz w:val="22"/>
                <w:szCs w:val="22"/>
                <w:lang w:val="fr-FR"/>
              </w:rPr>
              <w:t>, afin que soient pris en compte les intérêts des générations à venir</w:t>
            </w:r>
          </w:p>
        </w:tc>
      </w:tr>
      <w:tr w:rsidR="00446738" w:rsidRPr="004F7576" w14:paraId="01B5BBDD" w14:textId="77777777" w:rsidTr="00B510AF">
        <w:tc>
          <w:tcPr>
            <w:tcW w:w="650" w:type="dxa"/>
          </w:tcPr>
          <w:p w14:paraId="46C17341" w14:textId="77777777" w:rsidR="00166A5D" w:rsidRPr="004F7576" w:rsidRDefault="00166A5D" w:rsidP="008438CB">
            <w:pPr>
              <w:spacing w:after="0" w:line="240" w:lineRule="auto"/>
              <w:rPr>
                <w:rFonts w:ascii="Arial" w:hAnsi="Arial" w:cs="Arial"/>
                <w:sz w:val="22"/>
                <w:szCs w:val="22"/>
                <w:lang w:val="fr-FR"/>
              </w:rPr>
            </w:pPr>
          </w:p>
        </w:tc>
        <w:tc>
          <w:tcPr>
            <w:tcW w:w="8276" w:type="dxa"/>
          </w:tcPr>
          <w:p w14:paraId="066F5BAF" w14:textId="1EB05300" w:rsidR="00166A5D" w:rsidRPr="0005436C" w:rsidRDefault="002A2155" w:rsidP="003B1955">
            <w:pPr>
              <w:spacing w:after="0" w:line="240" w:lineRule="auto"/>
              <w:jc w:val="both"/>
              <w:rPr>
                <w:rFonts w:ascii="Arial" w:hAnsi="Arial" w:cs="Arial"/>
                <w:sz w:val="22"/>
                <w:szCs w:val="22"/>
                <w:lang w:val="fr-FR"/>
              </w:rPr>
            </w:pPr>
            <w:r w:rsidRPr="0005436C">
              <w:rPr>
                <w:rFonts w:ascii="Arial" w:hAnsi="Arial" w:cs="Arial"/>
                <w:sz w:val="22"/>
                <w:szCs w:val="22"/>
                <w:lang w:val="fr-FR"/>
              </w:rPr>
              <w:t xml:space="preserve">Dans </w:t>
            </w:r>
            <w:r w:rsidR="003B1955">
              <w:rPr>
                <w:rFonts w:ascii="Arial" w:hAnsi="Arial" w:cs="Arial"/>
                <w:sz w:val="22"/>
                <w:szCs w:val="22"/>
                <w:lang w:val="fr-FR"/>
              </w:rPr>
              <w:t xml:space="preserve">mon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Pr="0005436C">
              <w:rPr>
                <w:rFonts w:ascii="Arial" w:hAnsi="Arial" w:cs="Arial"/>
                <w:sz w:val="22"/>
                <w:szCs w:val="22"/>
                <w:lang w:val="fr-FR"/>
              </w:rPr>
              <w:t>,</w:t>
            </w:r>
            <w:r w:rsidR="0007196B" w:rsidRPr="0005436C">
              <w:rPr>
                <w:rFonts w:ascii="Arial" w:hAnsi="Arial" w:cs="Arial"/>
                <w:sz w:val="22"/>
                <w:szCs w:val="22"/>
                <w:lang w:val="fr-FR"/>
              </w:rPr>
              <w:t xml:space="preserve"> j’ai le sentiment que</w:t>
            </w:r>
            <w:r w:rsidRPr="0005436C">
              <w:rPr>
                <w:rFonts w:ascii="Arial" w:hAnsi="Arial" w:cs="Arial"/>
                <w:sz w:val="22"/>
                <w:szCs w:val="22"/>
                <w:lang w:val="fr-FR"/>
              </w:rPr>
              <w:t xml:space="preserve"> les citoyens</w:t>
            </w:r>
            <w:r w:rsidR="0007196B" w:rsidRPr="0005436C">
              <w:rPr>
                <w:rFonts w:ascii="Arial" w:hAnsi="Arial" w:cs="Arial"/>
                <w:sz w:val="22"/>
                <w:szCs w:val="22"/>
                <w:lang w:val="fr-FR"/>
              </w:rPr>
              <w:t xml:space="preserve"> sont mis</w:t>
            </w:r>
            <w:r w:rsidRPr="0005436C">
              <w:rPr>
                <w:rFonts w:ascii="Arial" w:hAnsi="Arial" w:cs="Arial"/>
                <w:sz w:val="22"/>
                <w:szCs w:val="22"/>
                <w:lang w:val="fr-FR"/>
              </w:rPr>
              <w:t xml:space="preserve"> à contribution</w:t>
            </w:r>
            <w:r w:rsidR="003B1955">
              <w:rPr>
                <w:rFonts w:ascii="Arial" w:hAnsi="Arial" w:cs="Arial"/>
                <w:sz w:val="22"/>
                <w:szCs w:val="22"/>
                <w:lang w:val="fr-FR"/>
              </w:rPr>
              <w:t>, par la structure</w:t>
            </w:r>
            <w:r w:rsidR="00DB4A20" w:rsidRPr="0005436C">
              <w:rPr>
                <w:rFonts w:ascii="Arial" w:hAnsi="Arial" w:cs="Arial"/>
                <w:sz w:val="22"/>
                <w:szCs w:val="22"/>
                <w:lang w:val="fr-FR"/>
              </w:rPr>
              <w:t xml:space="preserve">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le</w:t>
            </w:r>
            <w:r w:rsidR="00933BC7" w:rsidRPr="0005436C">
              <w:rPr>
                <w:rFonts w:ascii="Arial" w:hAnsi="Arial" w:cs="Arial"/>
                <w:sz w:val="22"/>
                <w:szCs w:val="22"/>
                <w:lang w:val="fr-FR"/>
              </w:rPr>
              <w:t>,</w:t>
            </w:r>
            <w:r w:rsidRPr="0005436C">
              <w:rPr>
                <w:rFonts w:ascii="Arial" w:hAnsi="Arial" w:cs="Arial"/>
                <w:sz w:val="22"/>
                <w:szCs w:val="22"/>
                <w:lang w:val="fr-FR"/>
              </w:rPr>
              <w:t xml:space="preserve"> pour tenter de trouver des solutions aux problèmes </w:t>
            </w:r>
            <w:r w:rsidR="005865BA" w:rsidRPr="0005436C">
              <w:rPr>
                <w:rFonts w:ascii="Arial" w:hAnsi="Arial" w:cs="Arial"/>
                <w:sz w:val="22"/>
                <w:szCs w:val="22"/>
                <w:lang w:val="fr-FR"/>
              </w:rPr>
              <w:t>intercommunaux</w:t>
            </w:r>
            <w:r w:rsidRPr="0005436C">
              <w:rPr>
                <w:rFonts w:ascii="Arial" w:hAnsi="Arial" w:cs="Arial"/>
                <w:sz w:val="22"/>
                <w:szCs w:val="22"/>
                <w:lang w:val="fr-FR"/>
              </w:rPr>
              <w:t xml:space="preserve"> et à la question du développement durable.</w:t>
            </w:r>
          </w:p>
        </w:tc>
        <w:tc>
          <w:tcPr>
            <w:tcW w:w="1275" w:type="dxa"/>
          </w:tcPr>
          <w:p w14:paraId="791CFE98"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68600BFF"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47B91C5D"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2381F6C0" w14:textId="77777777" w:rsidR="00166A5D" w:rsidRPr="004F7576" w:rsidRDefault="00166A5D" w:rsidP="008438CB">
            <w:pPr>
              <w:spacing w:after="0" w:line="240" w:lineRule="auto"/>
              <w:rPr>
                <w:rFonts w:ascii="Arial" w:hAnsi="Arial" w:cs="Arial"/>
                <w:sz w:val="22"/>
                <w:szCs w:val="22"/>
                <w:lang w:val="fr-FR"/>
              </w:rPr>
            </w:pPr>
          </w:p>
        </w:tc>
        <w:tc>
          <w:tcPr>
            <w:tcW w:w="1134" w:type="dxa"/>
          </w:tcPr>
          <w:p w14:paraId="4BE3EADB" w14:textId="77777777" w:rsidR="00166A5D" w:rsidRPr="004F7576" w:rsidRDefault="00166A5D" w:rsidP="008438CB">
            <w:pPr>
              <w:spacing w:after="0" w:line="240" w:lineRule="auto"/>
              <w:rPr>
                <w:rFonts w:ascii="Arial" w:hAnsi="Arial" w:cs="Arial"/>
                <w:sz w:val="22"/>
                <w:szCs w:val="22"/>
                <w:lang w:val="fr-FR"/>
              </w:rPr>
            </w:pPr>
          </w:p>
        </w:tc>
      </w:tr>
      <w:tr w:rsidR="00166A5D" w:rsidRPr="004F7576" w14:paraId="7DCBDCBA" w14:textId="77777777" w:rsidTr="00B510AF">
        <w:tc>
          <w:tcPr>
            <w:tcW w:w="650" w:type="dxa"/>
          </w:tcPr>
          <w:p w14:paraId="33F4BAC5" w14:textId="77777777" w:rsidR="00166A5D" w:rsidRPr="004F7576" w:rsidRDefault="00166A5D" w:rsidP="008438CB">
            <w:pPr>
              <w:spacing w:after="0" w:line="240" w:lineRule="auto"/>
              <w:rPr>
                <w:rFonts w:ascii="Arial" w:hAnsi="Arial" w:cs="Arial"/>
                <w:sz w:val="22"/>
                <w:szCs w:val="22"/>
                <w:lang w:val="fr-FR"/>
              </w:rPr>
            </w:pPr>
            <w:r w:rsidRPr="004F7576">
              <w:rPr>
                <w:rFonts w:ascii="Arial" w:hAnsi="Arial" w:cs="Arial"/>
                <w:sz w:val="22"/>
                <w:szCs w:val="22"/>
                <w:lang w:val="fr-FR"/>
              </w:rPr>
              <w:t>10</w:t>
            </w:r>
          </w:p>
        </w:tc>
        <w:tc>
          <w:tcPr>
            <w:tcW w:w="14938" w:type="dxa"/>
            <w:gridSpan w:val="6"/>
          </w:tcPr>
          <w:p w14:paraId="4EADD4DC" w14:textId="77777777" w:rsidR="00166A5D" w:rsidRPr="004F7576" w:rsidRDefault="00166A5D" w:rsidP="00B510AF">
            <w:pPr>
              <w:tabs>
                <w:tab w:val="left" w:pos="1026"/>
              </w:tabs>
              <w:spacing w:after="0" w:line="240" w:lineRule="auto"/>
              <w:jc w:val="both"/>
              <w:rPr>
                <w:rFonts w:ascii="Arial" w:hAnsi="Arial" w:cs="Arial"/>
                <w:sz w:val="22"/>
                <w:szCs w:val="22"/>
                <w:highlight w:val="cyan"/>
                <w:lang w:val="fr-FR"/>
              </w:rPr>
            </w:pPr>
            <w:r w:rsidRPr="004F7576">
              <w:rPr>
                <w:rFonts w:ascii="Arial" w:hAnsi="Arial" w:cs="Arial"/>
                <w:b/>
                <w:sz w:val="22"/>
                <w:szCs w:val="22"/>
                <w:lang w:val="fr-FR"/>
              </w:rPr>
              <w:t>Une gestion financière saine</w:t>
            </w:r>
            <w:r w:rsidRPr="004F7576">
              <w:rPr>
                <w:rFonts w:ascii="Arial" w:hAnsi="Arial" w:cs="Arial"/>
                <w:sz w:val="22"/>
                <w:szCs w:val="22"/>
                <w:lang w:val="fr-FR"/>
              </w:rPr>
              <w:t>, pour garantir une utilisation prudente et productive des fonds publics</w:t>
            </w:r>
          </w:p>
        </w:tc>
      </w:tr>
      <w:tr w:rsidR="00446738" w:rsidRPr="004F7576" w14:paraId="5779A627" w14:textId="77777777" w:rsidTr="00B510AF">
        <w:tc>
          <w:tcPr>
            <w:tcW w:w="650" w:type="dxa"/>
          </w:tcPr>
          <w:p w14:paraId="10DFBF7D" w14:textId="77777777" w:rsidR="00166A5D" w:rsidRPr="004F7576" w:rsidRDefault="00166A5D" w:rsidP="008438CB">
            <w:pPr>
              <w:spacing w:after="0" w:line="240" w:lineRule="auto"/>
              <w:rPr>
                <w:rFonts w:ascii="Arial" w:hAnsi="Arial" w:cs="Arial"/>
                <w:sz w:val="22"/>
                <w:szCs w:val="22"/>
                <w:lang w:val="fr-FR"/>
              </w:rPr>
            </w:pPr>
          </w:p>
        </w:tc>
        <w:tc>
          <w:tcPr>
            <w:tcW w:w="8276" w:type="dxa"/>
          </w:tcPr>
          <w:p w14:paraId="72C1D1E2" w14:textId="019404C7" w:rsidR="0005436C" w:rsidRPr="003B1955" w:rsidRDefault="003B1955" w:rsidP="00B510AF">
            <w:pPr>
              <w:tabs>
                <w:tab w:val="left" w:pos="1026"/>
              </w:tabs>
              <w:spacing w:after="0" w:line="240" w:lineRule="auto"/>
              <w:jc w:val="both"/>
              <w:rPr>
                <w:rFonts w:ascii="Arial" w:hAnsi="Arial" w:cs="Arial"/>
                <w:sz w:val="22"/>
                <w:szCs w:val="22"/>
                <w:lang w:val="fr-FR"/>
              </w:rPr>
            </w:pPr>
            <w:r>
              <w:rPr>
                <w:rFonts w:ascii="Arial" w:eastAsia="Times New Roman" w:hAnsi="Arial" w:cs="Arial"/>
                <w:sz w:val="22"/>
                <w:szCs w:val="22"/>
                <w:lang w:val="fr-FR"/>
              </w:rPr>
              <w:t>Mon inter</w:t>
            </w:r>
            <w:r w:rsidRPr="0005436C">
              <w:rPr>
                <w:rFonts w:ascii="Arial" w:eastAsia="Times New Roman" w:hAnsi="Arial" w:cs="Arial"/>
                <w:sz w:val="22"/>
                <w:szCs w:val="22"/>
                <w:lang w:val="fr-FR"/>
              </w:rPr>
              <w:t>communa</w:t>
            </w:r>
            <w:r>
              <w:rPr>
                <w:rFonts w:ascii="Arial" w:eastAsia="Times New Roman" w:hAnsi="Arial" w:cs="Arial"/>
                <w:sz w:val="22"/>
                <w:szCs w:val="22"/>
                <w:lang w:val="fr-FR"/>
              </w:rPr>
              <w:t>lité</w:t>
            </w:r>
            <w:r w:rsidRPr="0005436C">
              <w:rPr>
                <w:rFonts w:ascii="Arial" w:hAnsi="Arial" w:cs="Arial"/>
                <w:sz w:val="22"/>
                <w:szCs w:val="22"/>
                <w:lang w:val="fr-FR"/>
              </w:rPr>
              <w:t xml:space="preserve"> </w:t>
            </w:r>
            <w:r w:rsidR="0091280F" w:rsidRPr="0005436C">
              <w:rPr>
                <w:rFonts w:ascii="Arial" w:hAnsi="Arial" w:cs="Arial"/>
                <w:sz w:val="22"/>
                <w:szCs w:val="22"/>
                <w:lang w:val="fr-FR"/>
              </w:rPr>
              <w:t>explique de manière clair</w:t>
            </w:r>
            <w:r w:rsidR="007B50C3" w:rsidRPr="0005436C">
              <w:rPr>
                <w:rFonts w:ascii="Arial" w:hAnsi="Arial" w:cs="Arial"/>
                <w:sz w:val="22"/>
                <w:szCs w:val="22"/>
                <w:lang w:val="fr-FR"/>
              </w:rPr>
              <w:t>e</w:t>
            </w:r>
            <w:r w:rsidR="0091280F" w:rsidRPr="0005436C">
              <w:rPr>
                <w:rFonts w:ascii="Arial" w:hAnsi="Arial" w:cs="Arial"/>
                <w:sz w:val="22"/>
                <w:szCs w:val="22"/>
                <w:lang w:val="fr-FR"/>
              </w:rPr>
              <w:t xml:space="preserve"> et précise</w:t>
            </w:r>
            <w:r w:rsidR="0012124D" w:rsidRPr="0005436C">
              <w:rPr>
                <w:rFonts w:ascii="Arial" w:hAnsi="Arial" w:cs="Arial"/>
                <w:sz w:val="22"/>
                <w:szCs w:val="22"/>
                <w:lang w:val="fr-FR"/>
              </w:rPr>
              <w:t xml:space="preserve"> </w:t>
            </w:r>
            <w:r w:rsidR="001F546D" w:rsidRPr="0005436C">
              <w:rPr>
                <w:rFonts w:ascii="Arial" w:hAnsi="Arial" w:cs="Arial"/>
                <w:sz w:val="22"/>
                <w:szCs w:val="22"/>
                <w:lang w:val="fr-FR"/>
              </w:rPr>
              <w:t>c</w:t>
            </w:r>
            <w:r w:rsidR="007B50C3" w:rsidRPr="0005436C">
              <w:rPr>
                <w:rFonts w:ascii="Arial" w:hAnsi="Arial" w:cs="Arial"/>
                <w:sz w:val="22"/>
                <w:szCs w:val="22"/>
                <w:lang w:val="fr-FR"/>
              </w:rPr>
              <w:t xml:space="preserve">omment le budget </w:t>
            </w:r>
            <w:r w:rsidR="00201B6D" w:rsidRPr="0005436C">
              <w:rPr>
                <w:rFonts w:ascii="Arial" w:hAnsi="Arial" w:cs="Arial"/>
                <w:sz w:val="22"/>
                <w:szCs w:val="22"/>
                <w:lang w:val="fr-FR"/>
              </w:rPr>
              <w:t>de l’intercommunalité</w:t>
            </w:r>
            <w:r w:rsidR="0003023E" w:rsidRPr="0005436C">
              <w:rPr>
                <w:rFonts w:ascii="Arial" w:hAnsi="Arial" w:cs="Arial"/>
                <w:sz w:val="22"/>
                <w:szCs w:val="22"/>
                <w:lang w:val="fr-FR"/>
              </w:rPr>
              <w:t xml:space="preserve"> </w:t>
            </w:r>
            <w:r w:rsidR="007B50C3" w:rsidRPr="0005436C">
              <w:rPr>
                <w:rFonts w:ascii="Arial" w:hAnsi="Arial" w:cs="Arial"/>
                <w:sz w:val="22"/>
                <w:szCs w:val="22"/>
                <w:lang w:val="fr-FR"/>
              </w:rPr>
              <w:t xml:space="preserve">est utilisé (y compris </w:t>
            </w:r>
            <w:r w:rsidR="00DA788B" w:rsidRPr="0005436C">
              <w:rPr>
                <w:rFonts w:ascii="Arial" w:hAnsi="Arial" w:cs="Arial"/>
                <w:sz w:val="22"/>
                <w:szCs w:val="22"/>
                <w:lang w:val="fr-FR"/>
              </w:rPr>
              <w:t>le coût des prestations)</w:t>
            </w:r>
            <w:r>
              <w:rPr>
                <w:rFonts w:ascii="Arial" w:hAnsi="Arial" w:cs="Arial"/>
                <w:sz w:val="22"/>
                <w:szCs w:val="22"/>
                <w:lang w:val="fr-FR"/>
              </w:rPr>
              <w:t>.</w:t>
            </w:r>
          </w:p>
        </w:tc>
        <w:tc>
          <w:tcPr>
            <w:tcW w:w="1275" w:type="dxa"/>
          </w:tcPr>
          <w:p w14:paraId="109DC324"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0F53EF42"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220E6CC7"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1E6FD1CE" w14:textId="77777777" w:rsidR="00166A5D" w:rsidRPr="004F7576" w:rsidRDefault="00166A5D" w:rsidP="008438CB">
            <w:pPr>
              <w:spacing w:after="0" w:line="240" w:lineRule="auto"/>
              <w:rPr>
                <w:rFonts w:ascii="Arial" w:hAnsi="Arial" w:cs="Arial"/>
                <w:sz w:val="22"/>
                <w:szCs w:val="22"/>
                <w:lang w:val="fr-FR"/>
              </w:rPr>
            </w:pPr>
          </w:p>
        </w:tc>
        <w:tc>
          <w:tcPr>
            <w:tcW w:w="1134" w:type="dxa"/>
          </w:tcPr>
          <w:p w14:paraId="42D09890" w14:textId="77777777" w:rsidR="00166A5D" w:rsidRPr="004F7576" w:rsidRDefault="00166A5D" w:rsidP="008438CB">
            <w:pPr>
              <w:spacing w:after="0" w:line="240" w:lineRule="auto"/>
              <w:rPr>
                <w:rFonts w:ascii="Arial" w:hAnsi="Arial" w:cs="Arial"/>
                <w:sz w:val="22"/>
                <w:szCs w:val="22"/>
                <w:lang w:val="fr-FR"/>
              </w:rPr>
            </w:pPr>
          </w:p>
        </w:tc>
      </w:tr>
      <w:tr w:rsidR="00844AF1" w:rsidRPr="004F7576" w14:paraId="5B80F26F" w14:textId="77777777" w:rsidTr="00B510AF">
        <w:tc>
          <w:tcPr>
            <w:tcW w:w="650" w:type="dxa"/>
          </w:tcPr>
          <w:p w14:paraId="70E7F7D6" w14:textId="77777777" w:rsidR="00844AF1" w:rsidRPr="004F7576" w:rsidRDefault="00844AF1" w:rsidP="008438CB">
            <w:pPr>
              <w:spacing w:after="0" w:line="240" w:lineRule="auto"/>
              <w:rPr>
                <w:rFonts w:ascii="Arial" w:hAnsi="Arial" w:cs="Arial"/>
                <w:sz w:val="22"/>
                <w:szCs w:val="22"/>
                <w:lang w:val="fr-FR"/>
              </w:rPr>
            </w:pPr>
            <w:r w:rsidRPr="004F7576">
              <w:rPr>
                <w:rFonts w:ascii="Arial" w:hAnsi="Arial" w:cs="Arial"/>
                <w:sz w:val="22"/>
                <w:szCs w:val="22"/>
                <w:lang w:val="fr-FR"/>
              </w:rPr>
              <w:t>11</w:t>
            </w:r>
          </w:p>
        </w:tc>
        <w:tc>
          <w:tcPr>
            <w:tcW w:w="14938" w:type="dxa"/>
            <w:gridSpan w:val="6"/>
          </w:tcPr>
          <w:p w14:paraId="0E1BCC80" w14:textId="77777777" w:rsidR="00844AF1" w:rsidRPr="0005436C" w:rsidRDefault="003C720B" w:rsidP="00B510AF">
            <w:pPr>
              <w:tabs>
                <w:tab w:val="left" w:pos="1026"/>
              </w:tabs>
              <w:spacing w:after="0" w:line="240" w:lineRule="auto"/>
              <w:jc w:val="both"/>
              <w:rPr>
                <w:rFonts w:ascii="Arial" w:hAnsi="Arial" w:cs="Arial"/>
                <w:sz w:val="22"/>
                <w:szCs w:val="22"/>
                <w:highlight w:val="green"/>
                <w:lang w:val="fr-FR"/>
              </w:rPr>
            </w:pPr>
            <w:r w:rsidRPr="0005436C">
              <w:rPr>
                <w:rFonts w:ascii="Arial" w:hAnsi="Arial" w:cs="Arial"/>
                <w:b/>
                <w:sz w:val="22"/>
                <w:szCs w:val="22"/>
                <w:lang w:val="fr-FR"/>
              </w:rPr>
              <w:t>Les droits de l'h</w:t>
            </w:r>
            <w:r w:rsidR="00844AF1" w:rsidRPr="0005436C">
              <w:rPr>
                <w:rFonts w:ascii="Arial" w:hAnsi="Arial" w:cs="Arial"/>
                <w:b/>
                <w:sz w:val="22"/>
                <w:szCs w:val="22"/>
                <w:lang w:val="fr-FR"/>
              </w:rPr>
              <w:t>omme, la diversité culturelle et la cohésion sociale</w:t>
            </w:r>
            <w:r w:rsidR="00844AF1" w:rsidRPr="0005436C">
              <w:rPr>
                <w:rFonts w:ascii="Arial" w:hAnsi="Arial" w:cs="Arial"/>
                <w:sz w:val="22"/>
                <w:szCs w:val="22"/>
                <w:lang w:val="fr-FR"/>
              </w:rPr>
              <w:t>, pour garantir la protection et le respect de tous les citoyens, et prévenir la discrimination et l'exclusion</w:t>
            </w:r>
          </w:p>
        </w:tc>
      </w:tr>
      <w:tr w:rsidR="00BC0A22" w:rsidRPr="004F7576" w14:paraId="0CD09C58" w14:textId="77777777" w:rsidTr="00B510AF">
        <w:tc>
          <w:tcPr>
            <w:tcW w:w="650" w:type="dxa"/>
          </w:tcPr>
          <w:p w14:paraId="7CE18568" w14:textId="77777777" w:rsidR="00BC0A22" w:rsidRPr="004F7576" w:rsidRDefault="00BC0A22" w:rsidP="008438CB">
            <w:pPr>
              <w:spacing w:after="0" w:line="240" w:lineRule="auto"/>
              <w:rPr>
                <w:rFonts w:ascii="Arial" w:hAnsi="Arial" w:cs="Arial"/>
                <w:sz w:val="22"/>
                <w:szCs w:val="22"/>
                <w:lang w:val="fr-FR"/>
              </w:rPr>
            </w:pPr>
          </w:p>
        </w:tc>
        <w:tc>
          <w:tcPr>
            <w:tcW w:w="8276" w:type="dxa"/>
          </w:tcPr>
          <w:p w14:paraId="72C7D4FF" w14:textId="40B6DB8A" w:rsidR="00B510AF" w:rsidRPr="0005436C" w:rsidRDefault="002A2155" w:rsidP="00B510AF">
            <w:pPr>
              <w:tabs>
                <w:tab w:val="left" w:pos="1026"/>
              </w:tabs>
              <w:spacing w:after="0" w:line="240" w:lineRule="auto"/>
              <w:jc w:val="both"/>
              <w:rPr>
                <w:rFonts w:ascii="Arial" w:hAnsi="Arial" w:cs="Arial"/>
                <w:sz w:val="22"/>
                <w:szCs w:val="22"/>
                <w:lang w:val="fr-FR"/>
              </w:rPr>
            </w:pPr>
            <w:r w:rsidRPr="0005436C">
              <w:rPr>
                <w:rFonts w:ascii="Arial" w:hAnsi="Arial" w:cs="Arial"/>
                <w:sz w:val="22"/>
                <w:szCs w:val="22"/>
                <w:lang w:val="fr-FR"/>
              </w:rPr>
              <w:t xml:space="preserve">Dans </w:t>
            </w:r>
            <w:r w:rsidR="003B1955">
              <w:rPr>
                <w:rFonts w:ascii="Arial" w:hAnsi="Arial" w:cs="Arial"/>
                <w:sz w:val="22"/>
                <w:szCs w:val="22"/>
                <w:lang w:val="fr-FR"/>
              </w:rPr>
              <w:t xml:space="preserve">mon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Pr="0005436C">
              <w:rPr>
                <w:rFonts w:ascii="Arial" w:hAnsi="Arial" w:cs="Arial"/>
                <w:sz w:val="22"/>
                <w:szCs w:val="22"/>
                <w:lang w:val="fr-FR"/>
              </w:rPr>
              <w:t xml:space="preserve">, </w:t>
            </w:r>
            <w:r w:rsidR="00B465DD" w:rsidRPr="0005436C">
              <w:rPr>
                <w:rFonts w:ascii="Arial" w:hAnsi="Arial" w:cs="Arial"/>
                <w:sz w:val="22"/>
                <w:szCs w:val="22"/>
                <w:lang w:val="fr-FR"/>
              </w:rPr>
              <w:t xml:space="preserve">j’ai le sentiment que </w:t>
            </w:r>
            <w:r w:rsidRPr="0005436C">
              <w:rPr>
                <w:rFonts w:ascii="Arial" w:hAnsi="Arial" w:cs="Arial"/>
                <w:sz w:val="22"/>
                <w:szCs w:val="22"/>
                <w:lang w:val="fr-FR"/>
              </w:rPr>
              <w:t xml:space="preserve">les droits de l'homme sont respectés et </w:t>
            </w:r>
            <w:r w:rsidR="00C62DE1" w:rsidRPr="0005436C">
              <w:rPr>
                <w:rFonts w:ascii="Arial" w:hAnsi="Arial" w:cs="Arial"/>
                <w:sz w:val="22"/>
                <w:szCs w:val="22"/>
                <w:lang w:val="fr-FR"/>
              </w:rPr>
              <w:t xml:space="preserve">que </w:t>
            </w:r>
            <w:r w:rsidRPr="0005436C">
              <w:rPr>
                <w:rFonts w:ascii="Arial" w:hAnsi="Arial" w:cs="Arial"/>
                <w:sz w:val="22"/>
                <w:szCs w:val="22"/>
                <w:lang w:val="fr-FR"/>
              </w:rPr>
              <w:t>leur mise en œuvre progresse pour</w:t>
            </w:r>
            <w:r w:rsidR="00C62DE1" w:rsidRPr="0005436C">
              <w:rPr>
                <w:rFonts w:ascii="Arial" w:hAnsi="Arial" w:cs="Arial"/>
                <w:sz w:val="22"/>
                <w:szCs w:val="22"/>
                <w:lang w:val="fr-FR"/>
              </w:rPr>
              <w:t xml:space="preserve"> </w:t>
            </w:r>
            <w:r w:rsidRPr="0005436C">
              <w:rPr>
                <w:rFonts w:ascii="Arial" w:hAnsi="Arial" w:cs="Arial"/>
                <w:sz w:val="22"/>
                <w:szCs w:val="22"/>
                <w:lang w:val="fr-FR"/>
              </w:rPr>
              <w:t>la population</w:t>
            </w:r>
            <w:r w:rsidR="00B465DD" w:rsidRPr="0005436C">
              <w:rPr>
                <w:rFonts w:ascii="Arial" w:hAnsi="Arial" w:cs="Arial"/>
                <w:sz w:val="22"/>
                <w:szCs w:val="22"/>
                <w:lang w:val="fr-FR"/>
              </w:rPr>
              <w:t xml:space="preserve"> dans </w:t>
            </w:r>
            <w:r w:rsidR="00550E7E" w:rsidRPr="0005436C">
              <w:rPr>
                <w:rFonts w:ascii="Arial" w:hAnsi="Arial" w:cs="Arial"/>
                <w:sz w:val="22"/>
                <w:szCs w:val="22"/>
                <w:lang w:val="fr-FR"/>
              </w:rPr>
              <w:t xml:space="preserve">toute </w:t>
            </w:r>
            <w:r w:rsidR="00B465DD" w:rsidRPr="0005436C">
              <w:rPr>
                <w:rFonts w:ascii="Arial" w:hAnsi="Arial" w:cs="Arial"/>
                <w:sz w:val="22"/>
                <w:szCs w:val="22"/>
                <w:lang w:val="fr-FR"/>
              </w:rPr>
              <w:t>sa diversité.</w:t>
            </w:r>
          </w:p>
        </w:tc>
        <w:tc>
          <w:tcPr>
            <w:tcW w:w="1275" w:type="dxa"/>
          </w:tcPr>
          <w:p w14:paraId="77434254" w14:textId="77777777" w:rsidR="00BC0A22" w:rsidRPr="004F7576" w:rsidRDefault="00BC0A22" w:rsidP="008438CB">
            <w:pPr>
              <w:spacing w:after="0" w:line="240" w:lineRule="auto"/>
              <w:rPr>
                <w:rFonts w:ascii="Arial" w:hAnsi="Arial" w:cs="Arial"/>
                <w:sz w:val="22"/>
                <w:szCs w:val="22"/>
                <w:lang w:val="fr-FR"/>
              </w:rPr>
            </w:pPr>
          </w:p>
        </w:tc>
        <w:tc>
          <w:tcPr>
            <w:tcW w:w="1418" w:type="dxa"/>
          </w:tcPr>
          <w:p w14:paraId="6A548EEB" w14:textId="77777777" w:rsidR="00BC0A22" w:rsidRPr="004F7576" w:rsidRDefault="00BC0A22" w:rsidP="008438CB">
            <w:pPr>
              <w:spacing w:after="0" w:line="240" w:lineRule="auto"/>
              <w:rPr>
                <w:rFonts w:ascii="Arial" w:hAnsi="Arial" w:cs="Arial"/>
                <w:sz w:val="22"/>
                <w:szCs w:val="22"/>
                <w:lang w:val="fr-FR"/>
              </w:rPr>
            </w:pPr>
          </w:p>
        </w:tc>
        <w:tc>
          <w:tcPr>
            <w:tcW w:w="1417" w:type="dxa"/>
          </w:tcPr>
          <w:p w14:paraId="48FBB7B2" w14:textId="77777777" w:rsidR="00BC0A22" w:rsidRPr="004F7576" w:rsidRDefault="00BC0A22" w:rsidP="008438CB">
            <w:pPr>
              <w:spacing w:after="0" w:line="240" w:lineRule="auto"/>
              <w:rPr>
                <w:rFonts w:ascii="Arial" w:hAnsi="Arial" w:cs="Arial"/>
                <w:sz w:val="22"/>
                <w:szCs w:val="22"/>
                <w:lang w:val="fr-FR"/>
              </w:rPr>
            </w:pPr>
          </w:p>
        </w:tc>
        <w:tc>
          <w:tcPr>
            <w:tcW w:w="1418" w:type="dxa"/>
          </w:tcPr>
          <w:p w14:paraId="7BC2F7D6" w14:textId="77777777" w:rsidR="00BC0A22" w:rsidRPr="004F7576" w:rsidRDefault="00BC0A22" w:rsidP="008438CB">
            <w:pPr>
              <w:spacing w:after="0" w:line="240" w:lineRule="auto"/>
              <w:rPr>
                <w:rFonts w:ascii="Arial" w:hAnsi="Arial" w:cs="Arial"/>
                <w:sz w:val="22"/>
                <w:szCs w:val="22"/>
                <w:lang w:val="fr-FR"/>
              </w:rPr>
            </w:pPr>
          </w:p>
        </w:tc>
        <w:tc>
          <w:tcPr>
            <w:tcW w:w="1134" w:type="dxa"/>
          </w:tcPr>
          <w:p w14:paraId="01AAB439" w14:textId="77777777" w:rsidR="00BC0A22" w:rsidRPr="004F7576" w:rsidRDefault="00BC0A22" w:rsidP="008438CB">
            <w:pPr>
              <w:spacing w:after="0" w:line="240" w:lineRule="auto"/>
              <w:rPr>
                <w:rFonts w:ascii="Arial" w:hAnsi="Arial" w:cs="Arial"/>
                <w:sz w:val="22"/>
                <w:szCs w:val="22"/>
                <w:lang w:val="fr-FR"/>
              </w:rPr>
            </w:pPr>
          </w:p>
        </w:tc>
      </w:tr>
      <w:tr w:rsidR="00C1440C" w:rsidRPr="004F7576" w14:paraId="77E3CAFC" w14:textId="77777777" w:rsidTr="00B510AF">
        <w:tc>
          <w:tcPr>
            <w:tcW w:w="650" w:type="dxa"/>
            <w:tcBorders>
              <w:bottom w:val="single" w:sz="4" w:space="0" w:color="auto"/>
            </w:tcBorders>
          </w:tcPr>
          <w:p w14:paraId="3A0A80D6" w14:textId="77777777" w:rsidR="00C1440C" w:rsidRPr="004F7576" w:rsidRDefault="00C1440C" w:rsidP="008438CB">
            <w:pPr>
              <w:spacing w:after="0" w:line="240" w:lineRule="auto"/>
              <w:rPr>
                <w:rFonts w:ascii="Arial" w:hAnsi="Arial" w:cs="Arial"/>
                <w:sz w:val="22"/>
                <w:szCs w:val="22"/>
                <w:lang w:val="fr-FR"/>
              </w:rPr>
            </w:pPr>
            <w:r w:rsidRPr="004F7576">
              <w:rPr>
                <w:rFonts w:ascii="Arial" w:hAnsi="Arial" w:cs="Arial"/>
                <w:sz w:val="22"/>
                <w:szCs w:val="22"/>
                <w:lang w:val="fr-FR"/>
              </w:rPr>
              <w:t>12</w:t>
            </w:r>
          </w:p>
        </w:tc>
        <w:tc>
          <w:tcPr>
            <w:tcW w:w="14938" w:type="dxa"/>
            <w:gridSpan w:val="6"/>
            <w:tcBorders>
              <w:bottom w:val="single" w:sz="4" w:space="0" w:color="auto"/>
            </w:tcBorders>
          </w:tcPr>
          <w:p w14:paraId="3FFD6A4C" w14:textId="02E26935" w:rsidR="00C1440C" w:rsidRPr="0005436C" w:rsidRDefault="00C1440C" w:rsidP="0005436C">
            <w:pPr>
              <w:tabs>
                <w:tab w:val="left" w:pos="1026"/>
              </w:tabs>
              <w:spacing w:after="0" w:line="240" w:lineRule="auto"/>
              <w:jc w:val="both"/>
              <w:rPr>
                <w:rFonts w:ascii="Arial" w:hAnsi="Arial" w:cs="Arial"/>
                <w:sz w:val="22"/>
                <w:szCs w:val="22"/>
                <w:highlight w:val="cyan"/>
                <w:lang w:val="fr-FR"/>
              </w:rPr>
            </w:pPr>
            <w:r w:rsidRPr="0005436C">
              <w:rPr>
                <w:rFonts w:ascii="Arial" w:hAnsi="Arial" w:cs="Arial"/>
                <w:b/>
                <w:sz w:val="22"/>
                <w:szCs w:val="22"/>
                <w:lang w:val="fr-FR"/>
              </w:rPr>
              <w:t>L'obligation de rendre des comptes</w:t>
            </w:r>
            <w:r w:rsidRPr="0005436C">
              <w:rPr>
                <w:rFonts w:ascii="Arial" w:hAnsi="Arial" w:cs="Arial"/>
                <w:sz w:val="22"/>
                <w:szCs w:val="22"/>
                <w:lang w:val="fr-FR"/>
              </w:rPr>
              <w:t xml:space="preserve">, pour garantir que les </w:t>
            </w:r>
            <w:r w:rsidR="008E12A8" w:rsidRPr="0005436C">
              <w:rPr>
                <w:rFonts w:ascii="Arial" w:hAnsi="Arial" w:cs="Arial"/>
                <w:sz w:val="22"/>
                <w:szCs w:val="22"/>
                <w:lang w:val="fr-FR"/>
              </w:rPr>
              <w:t xml:space="preserve"> élus </w:t>
            </w:r>
            <w:r w:rsidR="005865BA" w:rsidRPr="0005436C">
              <w:rPr>
                <w:rFonts w:ascii="Arial" w:hAnsi="Arial" w:cs="Arial"/>
                <w:sz w:val="22"/>
                <w:szCs w:val="22"/>
                <w:lang w:val="fr-FR"/>
              </w:rPr>
              <w:t xml:space="preserve">intercommunaux </w:t>
            </w:r>
            <w:r w:rsidRPr="0005436C">
              <w:rPr>
                <w:rFonts w:ascii="Arial" w:hAnsi="Arial" w:cs="Arial"/>
                <w:sz w:val="22"/>
                <w:szCs w:val="22"/>
                <w:lang w:val="fr-FR"/>
              </w:rPr>
              <w:t>assument leurs responsabilités et sont tenus pour responsables de leurs actes.</w:t>
            </w:r>
          </w:p>
        </w:tc>
      </w:tr>
      <w:tr w:rsidR="00446738" w:rsidRPr="004F7576" w14:paraId="6A7DD932" w14:textId="77777777" w:rsidTr="00B510AF">
        <w:tc>
          <w:tcPr>
            <w:tcW w:w="650" w:type="dxa"/>
            <w:tcBorders>
              <w:top w:val="single" w:sz="4" w:space="0" w:color="auto"/>
              <w:left w:val="single" w:sz="4" w:space="0" w:color="auto"/>
              <w:bottom w:val="single" w:sz="4" w:space="0" w:color="auto"/>
              <w:right w:val="single" w:sz="4" w:space="0" w:color="auto"/>
            </w:tcBorders>
          </w:tcPr>
          <w:p w14:paraId="78EF1C88" w14:textId="77777777" w:rsidR="00C1440C" w:rsidRPr="004F7576" w:rsidRDefault="00C1440C" w:rsidP="008438CB">
            <w:pPr>
              <w:spacing w:after="0" w:line="240" w:lineRule="auto"/>
              <w:rPr>
                <w:rFonts w:ascii="Arial" w:hAnsi="Arial" w:cs="Arial"/>
                <w:sz w:val="22"/>
                <w:szCs w:val="22"/>
                <w:lang w:val="fr-FR"/>
              </w:rPr>
            </w:pPr>
          </w:p>
          <w:p w14:paraId="08267855" w14:textId="77777777" w:rsidR="00B94249" w:rsidRPr="004F7576" w:rsidRDefault="00B94249" w:rsidP="008438CB">
            <w:pPr>
              <w:spacing w:after="0" w:line="240" w:lineRule="auto"/>
              <w:rPr>
                <w:rFonts w:ascii="Arial" w:hAnsi="Arial" w:cs="Arial"/>
                <w:sz w:val="22"/>
                <w:szCs w:val="22"/>
                <w:lang w:val="fr-FR"/>
              </w:rPr>
            </w:pPr>
          </w:p>
        </w:tc>
        <w:tc>
          <w:tcPr>
            <w:tcW w:w="8276" w:type="dxa"/>
            <w:tcBorders>
              <w:top w:val="single" w:sz="4" w:space="0" w:color="auto"/>
              <w:left w:val="single" w:sz="4" w:space="0" w:color="auto"/>
              <w:bottom w:val="single" w:sz="4" w:space="0" w:color="auto"/>
              <w:right w:val="single" w:sz="4" w:space="0" w:color="auto"/>
            </w:tcBorders>
          </w:tcPr>
          <w:p w14:paraId="46E31026" w14:textId="062FFED8" w:rsidR="00C1440C" w:rsidRPr="004F7576" w:rsidRDefault="002A2155" w:rsidP="003B1955">
            <w:pPr>
              <w:tabs>
                <w:tab w:val="left" w:pos="1026"/>
              </w:tabs>
              <w:spacing w:after="0" w:line="240" w:lineRule="auto"/>
              <w:jc w:val="both"/>
              <w:rPr>
                <w:rFonts w:ascii="Arial" w:hAnsi="Arial" w:cs="Arial"/>
                <w:b/>
                <w:sz w:val="22"/>
                <w:szCs w:val="22"/>
                <w:highlight w:val="green"/>
                <w:lang w:val="fr-FR"/>
              </w:rPr>
            </w:pPr>
            <w:r w:rsidRPr="004F7576">
              <w:rPr>
                <w:rFonts w:ascii="Arial" w:hAnsi="Arial" w:cs="Arial"/>
                <w:sz w:val="22"/>
                <w:szCs w:val="22"/>
                <w:lang w:val="fr-FR"/>
              </w:rPr>
              <w:t xml:space="preserve">Dans </w:t>
            </w:r>
            <w:r w:rsidR="003B1955">
              <w:rPr>
                <w:rFonts w:ascii="Arial" w:hAnsi="Arial" w:cs="Arial"/>
                <w:sz w:val="22"/>
                <w:szCs w:val="22"/>
                <w:lang w:val="fr-FR"/>
              </w:rPr>
              <w:t xml:space="preserve">mon </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r w:rsidRPr="0005436C">
              <w:rPr>
                <w:rFonts w:ascii="Arial" w:hAnsi="Arial" w:cs="Arial"/>
                <w:sz w:val="22"/>
                <w:szCs w:val="22"/>
                <w:lang w:val="fr-FR"/>
              </w:rPr>
              <w:t>, les élus</w:t>
            </w:r>
            <w:r w:rsidR="00901A2B" w:rsidRPr="0005436C">
              <w:rPr>
                <w:rFonts w:ascii="Arial" w:hAnsi="Arial" w:cs="Arial"/>
                <w:sz w:val="22"/>
                <w:szCs w:val="22"/>
                <w:lang w:val="fr-FR"/>
              </w:rPr>
              <w:t xml:space="preserve"> </w:t>
            </w:r>
            <w:r w:rsidRPr="0005436C">
              <w:rPr>
                <w:rFonts w:ascii="Arial" w:hAnsi="Arial" w:cs="Arial"/>
                <w:sz w:val="22"/>
                <w:szCs w:val="22"/>
                <w:lang w:val="fr-FR"/>
              </w:rPr>
              <w:t>explique</w:t>
            </w:r>
            <w:r w:rsidR="00FC1044" w:rsidRPr="0005436C">
              <w:rPr>
                <w:rFonts w:ascii="Arial" w:hAnsi="Arial" w:cs="Arial"/>
                <w:sz w:val="22"/>
                <w:szCs w:val="22"/>
                <w:lang w:val="fr-FR"/>
              </w:rPr>
              <w:t>nt</w:t>
            </w:r>
            <w:r w:rsidRPr="0005436C">
              <w:rPr>
                <w:rFonts w:ascii="Arial" w:hAnsi="Arial" w:cs="Arial"/>
                <w:sz w:val="22"/>
                <w:szCs w:val="22"/>
                <w:lang w:val="fr-FR"/>
              </w:rPr>
              <w:t xml:space="preserve"> leurs décisions</w:t>
            </w:r>
            <w:r w:rsidR="005F0C8F" w:rsidRPr="0005436C">
              <w:rPr>
                <w:rFonts w:ascii="Arial" w:hAnsi="Arial" w:cs="Arial"/>
                <w:sz w:val="22"/>
                <w:szCs w:val="22"/>
                <w:lang w:val="fr-FR"/>
              </w:rPr>
              <w:t xml:space="preserve"> et rend</w:t>
            </w:r>
            <w:r w:rsidR="0009696C" w:rsidRPr="0005436C">
              <w:rPr>
                <w:rFonts w:ascii="Arial" w:hAnsi="Arial" w:cs="Arial"/>
                <w:sz w:val="22"/>
                <w:szCs w:val="22"/>
                <w:lang w:val="fr-FR"/>
              </w:rPr>
              <w:t>ent</w:t>
            </w:r>
            <w:r w:rsidR="005F0C8F" w:rsidRPr="0005436C">
              <w:rPr>
                <w:rFonts w:ascii="Arial" w:hAnsi="Arial" w:cs="Arial"/>
                <w:sz w:val="22"/>
                <w:szCs w:val="22"/>
                <w:lang w:val="fr-FR"/>
              </w:rPr>
              <w:t xml:space="preserve"> des comptes</w:t>
            </w:r>
            <w:r w:rsidRPr="0005436C">
              <w:rPr>
                <w:rFonts w:ascii="Arial" w:hAnsi="Arial" w:cs="Arial"/>
                <w:sz w:val="22"/>
                <w:szCs w:val="22"/>
                <w:lang w:val="fr-FR"/>
              </w:rPr>
              <w:t xml:space="preserve"> aux habitants</w:t>
            </w:r>
            <w:r w:rsidR="005F0C8F" w:rsidRPr="0005436C">
              <w:rPr>
                <w:rFonts w:ascii="Arial" w:hAnsi="Arial" w:cs="Arial"/>
                <w:sz w:val="22"/>
                <w:szCs w:val="22"/>
                <w:lang w:val="fr-FR"/>
              </w:rPr>
              <w:t xml:space="preserve"> sur les choix de </w:t>
            </w:r>
            <w:r w:rsidR="003B1955">
              <w:rPr>
                <w:rFonts w:ascii="Arial" w:hAnsi="Arial" w:cs="Arial"/>
                <w:sz w:val="22"/>
                <w:szCs w:val="22"/>
                <w:lang w:val="fr-FR"/>
              </w:rPr>
              <w:t>l’</w:t>
            </w:r>
            <w:r w:rsidR="003B1955">
              <w:rPr>
                <w:rFonts w:ascii="Arial" w:eastAsia="Times New Roman" w:hAnsi="Arial" w:cs="Arial"/>
                <w:sz w:val="22"/>
                <w:szCs w:val="22"/>
                <w:lang w:val="fr-FR"/>
              </w:rPr>
              <w:t>inter</w:t>
            </w:r>
            <w:r w:rsidR="003B1955" w:rsidRPr="0005436C">
              <w:rPr>
                <w:rFonts w:ascii="Arial" w:eastAsia="Times New Roman" w:hAnsi="Arial" w:cs="Arial"/>
                <w:sz w:val="22"/>
                <w:szCs w:val="22"/>
                <w:lang w:val="fr-FR"/>
              </w:rPr>
              <w:t>communa</w:t>
            </w:r>
            <w:r w:rsidR="003B1955">
              <w:rPr>
                <w:rFonts w:ascii="Arial" w:eastAsia="Times New Roman" w:hAnsi="Arial" w:cs="Arial"/>
                <w:sz w:val="22"/>
                <w:szCs w:val="22"/>
                <w:lang w:val="fr-FR"/>
              </w:rPr>
              <w:t>lité.</w:t>
            </w:r>
          </w:p>
        </w:tc>
        <w:tc>
          <w:tcPr>
            <w:tcW w:w="1275" w:type="dxa"/>
            <w:tcBorders>
              <w:top w:val="single" w:sz="4" w:space="0" w:color="auto"/>
              <w:left w:val="single" w:sz="4" w:space="0" w:color="auto"/>
              <w:bottom w:val="single" w:sz="4" w:space="0" w:color="auto"/>
              <w:right w:val="single" w:sz="4" w:space="0" w:color="auto"/>
            </w:tcBorders>
          </w:tcPr>
          <w:p w14:paraId="0FEF4F49" w14:textId="77777777" w:rsidR="00C1440C" w:rsidRPr="004F7576" w:rsidRDefault="00C1440C" w:rsidP="008438CB">
            <w:pPr>
              <w:spacing w:after="0" w:line="240" w:lineRule="auto"/>
              <w:rPr>
                <w:rFonts w:ascii="Arial" w:hAnsi="Arial" w:cs="Arial"/>
                <w:sz w:val="22"/>
                <w:szCs w:val="22"/>
                <w:lang w:val="fr-FR"/>
              </w:rPr>
            </w:pPr>
          </w:p>
        </w:tc>
        <w:tc>
          <w:tcPr>
            <w:tcW w:w="1418" w:type="dxa"/>
            <w:tcBorders>
              <w:top w:val="single" w:sz="4" w:space="0" w:color="auto"/>
              <w:left w:val="single" w:sz="4" w:space="0" w:color="auto"/>
              <w:bottom w:val="single" w:sz="4" w:space="0" w:color="auto"/>
              <w:right w:val="single" w:sz="4" w:space="0" w:color="auto"/>
            </w:tcBorders>
          </w:tcPr>
          <w:p w14:paraId="6AC14FF3" w14:textId="77777777" w:rsidR="00C1440C" w:rsidRPr="004F7576" w:rsidRDefault="00C1440C" w:rsidP="008438CB">
            <w:pPr>
              <w:spacing w:after="0" w:line="240" w:lineRule="auto"/>
              <w:rPr>
                <w:rFonts w:ascii="Arial" w:hAnsi="Arial" w:cs="Arial"/>
                <w:sz w:val="22"/>
                <w:szCs w:val="22"/>
                <w:lang w:val="fr-FR"/>
              </w:rPr>
            </w:pPr>
          </w:p>
        </w:tc>
        <w:tc>
          <w:tcPr>
            <w:tcW w:w="1417" w:type="dxa"/>
            <w:tcBorders>
              <w:top w:val="single" w:sz="4" w:space="0" w:color="auto"/>
              <w:left w:val="single" w:sz="4" w:space="0" w:color="auto"/>
              <w:bottom w:val="single" w:sz="4" w:space="0" w:color="auto"/>
              <w:right w:val="single" w:sz="4" w:space="0" w:color="auto"/>
            </w:tcBorders>
          </w:tcPr>
          <w:p w14:paraId="15251278" w14:textId="77777777" w:rsidR="00C1440C" w:rsidRPr="004F7576" w:rsidRDefault="00C1440C" w:rsidP="008438CB">
            <w:pPr>
              <w:spacing w:after="0" w:line="240" w:lineRule="auto"/>
              <w:rPr>
                <w:rFonts w:ascii="Arial" w:hAnsi="Arial" w:cs="Arial"/>
                <w:sz w:val="22"/>
                <w:szCs w:val="22"/>
                <w:lang w:val="fr-FR"/>
              </w:rPr>
            </w:pPr>
          </w:p>
        </w:tc>
        <w:tc>
          <w:tcPr>
            <w:tcW w:w="1418" w:type="dxa"/>
            <w:tcBorders>
              <w:top w:val="single" w:sz="4" w:space="0" w:color="auto"/>
              <w:left w:val="single" w:sz="4" w:space="0" w:color="auto"/>
              <w:bottom w:val="single" w:sz="4" w:space="0" w:color="auto"/>
              <w:right w:val="single" w:sz="4" w:space="0" w:color="auto"/>
            </w:tcBorders>
          </w:tcPr>
          <w:p w14:paraId="4A423C5E" w14:textId="77777777" w:rsidR="00C1440C" w:rsidRPr="004F7576" w:rsidRDefault="00C1440C" w:rsidP="008438CB">
            <w:pPr>
              <w:spacing w:after="0" w:line="240" w:lineRule="auto"/>
              <w:rPr>
                <w:rFonts w:ascii="Arial" w:hAnsi="Arial" w:cs="Arial"/>
                <w:sz w:val="22"/>
                <w:szCs w:val="22"/>
                <w:lang w:val="fr-FR"/>
              </w:rPr>
            </w:pPr>
          </w:p>
        </w:tc>
        <w:tc>
          <w:tcPr>
            <w:tcW w:w="1134" w:type="dxa"/>
            <w:tcBorders>
              <w:top w:val="single" w:sz="4" w:space="0" w:color="auto"/>
              <w:left w:val="single" w:sz="4" w:space="0" w:color="auto"/>
              <w:bottom w:val="single" w:sz="4" w:space="0" w:color="auto"/>
              <w:right w:val="single" w:sz="4" w:space="0" w:color="auto"/>
            </w:tcBorders>
          </w:tcPr>
          <w:p w14:paraId="6A12B385" w14:textId="77777777" w:rsidR="00C1440C" w:rsidRPr="004F7576" w:rsidRDefault="00C1440C" w:rsidP="008438CB">
            <w:pPr>
              <w:spacing w:after="0" w:line="240" w:lineRule="auto"/>
              <w:rPr>
                <w:rFonts w:ascii="Arial" w:hAnsi="Arial" w:cs="Arial"/>
                <w:sz w:val="22"/>
                <w:szCs w:val="22"/>
                <w:lang w:val="fr-FR"/>
              </w:rPr>
            </w:pPr>
          </w:p>
        </w:tc>
      </w:tr>
    </w:tbl>
    <w:p w14:paraId="790231DF" w14:textId="730FBE81" w:rsidR="00D115BD" w:rsidRPr="004F7576" w:rsidRDefault="00D115BD" w:rsidP="00154880">
      <w:pPr>
        <w:tabs>
          <w:tab w:val="left" w:pos="4788"/>
          <w:tab w:val="left" w:pos="5464"/>
          <w:tab w:val="left" w:pos="6352"/>
          <w:tab w:val="left" w:pos="7219"/>
          <w:tab w:val="left" w:pos="7848"/>
          <w:tab w:val="left" w:pos="8928"/>
        </w:tabs>
        <w:spacing w:after="0" w:line="240" w:lineRule="auto"/>
        <w:rPr>
          <w:rFonts w:ascii="Arial" w:hAnsi="Arial" w:cs="Arial"/>
          <w:sz w:val="22"/>
          <w:szCs w:val="22"/>
          <w:lang w:val="fr-FR"/>
        </w:rPr>
      </w:pPr>
      <w:r w:rsidRPr="004F7576">
        <w:rPr>
          <w:rFonts w:ascii="Arial" w:hAnsi="Arial" w:cs="Arial"/>
          <w:sz w:val="22"/>
          <w:szCs w:val="22"/>
          <w:lang w:val="fr-FR"/>
        </w:rPr>
        <w:tab/>
      </w:r>
      <w:r w:rsidRPr="004F7576">
        <w:rPr>
          <w:rFonts w:ascii="Arial" w:hAnsi="Arial" w:cs="Arial"/>
          <w:sz w:val="22"/>
          <w:szCs w:val="22"/>
          <w:lang w:val="fr-FR"/>
        </w:rPr>
        <w:tab/>
      </w:r>
      <w:r w:rsidRPr="004F7576">
        <w:rPr>
          <w:rFonts w:ascii="Arial" w:hAnsi="Arial" w:cs="Arial"/>
          <w:sz w:val="22"/>
          <w:szCs w:val="22"/>
          <w:lang w:val="fr-FR"/>
        </w:rPr>
        <w:tab/>
      </w:r>
    </w:p>
    <w:sectPr w:rsidR="00D115BD" w:rsidRPr="004F7576" w:rsidSect="006C06A0">
      <w:pgSz w:w="16838" w:h="11906" w:orient="landscape"/>
      <w:pgMar w:top="1440" w:right="1191" w:bottom="1440" w:left="1077" w:header="709" w:footer="17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73F" w16cex:dateUtc="2022-05-10T14:54:00Z"/>
  <w16cex:commentExtensible w16cex:durableId="26251814" w16cex:dateUtc="2022-05-10T14:57:00Z"/>
  <w16cex:commentExtensible w16cex:durableId="2625588A" w16cex:dateUtc="2022-05-10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B15A3" w16cid:durableId="2625173F"/>
  <w16cid:commentId w16cid:paraId="741DD812" w16cid:durableId="26251814"/>
  <w16cid:commentId w16cid:paraId="536CE998" w16cid:durableId="262558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C0BC3" w14:textId="77777777" w:rsidR="004C76C9" w:rsidRDefault="004C76C9">
      <w:pPr>
        <w:spacing w:after="0" w:line="240" w:lineRule="auto"/>
      </w:pPr>
      <w:r>
        <w:separator/>
      </w:r>
    </w:p>
  </w:endnote>
  <w:endnote w:type="continuationSeparator" w:id="0">
    <w:p w14:paraId="7FACFF42" w14:textId="77777777" w:rsidR="004C76C9" w:rsidRDefault="004C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479C" w14:textId="77777777" w:rsidR="00B94249" w:rsidRDefault="00B94249" w:rsidP="00F515D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B33A7">
      <w:rPr>
        <w:rStyle w:val="Numrodepage"/>
        <w:noProof/>
      </w:rPr>
      <w:t>1</w:t>
    </w:r>
    <w:r>
      <w:rPr>
        <w:rStyle w:val="Numrodepage"/>
      </w:rPr>
      <w:fldChar w:fldCharType="end"/>
    </w:r>
  </w:p>
  <w:p w14:paraId="269403F0" w14:textId="77777777" w:rsidR="00B94249" w:rsidRDefault="00B94249" w:rsidP="00734B3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085258"/>
      <w:docPartObj>
        <w:docPartGallery w:val="Page Numbers (Bottom of Page)"/>
        <w:docPartUnique/>
      </w:docPartObj>
    </w:sdtPr>
    <w:sdtEndPr/>
    <w:sdtContent>
      <w:p w14:paraId="5D989794" w14:textId="545595AF" w:rsidR="002F082E" w:rsidRDefault="002F082E">
        <w:pPr>
          <w:pStyle w:val="Pieddepage"/>
          <w:jc w:val="right"/>
        </w:pPr>
        <w:r>
          <w:fldChar w:fldCharType="begin"/>
        </w:r>
        <w:r>
          <w:instrText>PAGE   \* MERGEFORMAT</w:instrText>
        </w:r>
        <w:r>
          <w:fldChar w:fldCharType="separate"/>
        </w:r>
        <w:r w:rsidR="008D6619" w:rsidRPr="008D6619">
          <w:rPr>
            <w:noProof/>
            <w:lang w:val="fr-FR"/>
          </w:rPr>
          <w:t>2</w:t>
        </w:r>
        <w:r>
          <w:fldChar w:fldCharType="end"/>
        </w:r>
      </w:p>
    </w:sdtContent>
  </w:sdt>
  <w:p w14:paraId="0814E807" w14:textId="294F1028" w:rsidR="00B94249" w:rsidRPr="006C06A0" w:rsidRDefault="008B261C" w:rsidP="004F7576">
    <w:pPr>
      <w:pStyle w:val="Pieddepage"/>
      <w:tabs>
        <w:tab w:val="clear" w:pos="9072"/>
        <w:tab w:val="right" w:pos="9026"/>
      </w:tabs>
      <w:jc w:val="center"/>
      <w:rPr>
        <w:rFonts w:ascii="Arial" w:hAnsi="Arial" w:cs="Arial"/>
        <w:sz w:val="20"/>
        <w:lang w:val="fr-FR"/>
      </w:rPr>
    </w:pPr>
    <w:r>
      <w:rPr>
        <w:rFonts w:ascii="Arial" w:hAnsi="Arial" w:cs="Arial"/>
        <w:b/>
        <w:sz w:val="16"/>
        <w:szCs w:val="16"/>
        <w:lang w:val="fr-FR"/>
      </w:rPr>
      <w:t xml:space="preserve">Label </w:t>
    </w:r>
    <w:proofErr w:type="spellStart"/>
    <w:r>
      <w:rPr>
        <w:rFonts w:ascii="Arial" w:hAnsi="Arial" w:cs="Arial"/>
        <w:b/>
        <w:sz w:val="16"/>
        <w:szCs w:val="16"/>
        <w:lang w:val="fr-FR"/>
      </w:rPr>
      <w:t>ELoGE</w:t>
    </w:r>
    <w:proofErr w:type="spellEnd"/>
    <w:r>
      <w:rPr>
        <w:rFonts w:ascii="Arial" w:hAnsi="Arial" w:cs="Arial"/>
        <w:b/>
        <w:sz w:val="16"/>
        <w:szCs w:val="16"/>
        <w:lang w:val="fr-FR"/>
      </w:rPr>
      <w:t xml:space="preserve"> France – Questionnaire auprès des citoyens des intercommunalités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019076"/>
      <w:docPartObj>
        <w:docPartGallery w:val="Page Numbers (Bottom of Page)"/>
        <w:docPartUnique/>
      </w:docPartObj>
    </w:sdtPr>
    <w:sdtEndPr/>
    <w:sdtContent>
      <w:p w14:paraId="31AD9719" w14:textId="52C85047" w:rsidR="008B261C" w:rsidRPr="008B261C" w:rsidRDefault="008B261C" w:rsidP="008B261C">
        <w:pPr>
          <w:pStyle w:val="Pieddepage"/>
          <w:jc w:val="center"/>
          <w:rPr>
            <w:rFonts w:ascii="Arial" w:hAnsi="Arial" w:cs="Arial"/>
            <w:b/>
            <w:sz w:val="16"/>
            <w:szCs w:val="16"/>
            <w:lang w:val="fr-FR"/>
          </w:rPr>
        </w:pPr>
        <w:r>
          <w:rPr>
            <w:rFonts w:ascii="Arial" w:hAnsi="Arial" w:cs="Arial"/>
            <w:b/>
            <w:sz w:val="16"/>
            <w:szCs w:val="16"/>
            <w:lang w:val="fr-FR"/>
          </w:rPr>
          <w:t xml:space="preserve">Label </w:t>
        </w:r>
        <w:proofErr w:type="spellStart"/>
        <w:r>
          <w:rPr>
            <w:rFonts w:ascii="Arial" w:hAnsi="Arial" w:cs="Arial"/>
            <w:b/>
            <w:sz w:val="16"/>
            <w:szCs w:val="16"/>
            <w:lang w:val="fr-FR"/>
          </w:rPr>
          <w:t>ELoGE</w:t>
        </w:r>
        <w:proofErr w:type="spellEnd"/>
        <w:r>
          <w:rPr>
            <w:rFonts w:ascii="Arial" w:hAnsi="Arial" w:cs="Arial"/>
            <w:b/>
            <w:sz w:val="16"/>
            <w:szCs w:val="16"/>
            <w:lang w:val="fr-FR"/>
          </w:rPr>
          <w:t xml:space="preserve"> France – Questionnaire auprès des citoyens des intercommunalités</w:t>
        </w:r>
        <w:r>
          <w:t xml:space="preserve"> </w:t>
        </w:r>
      </w:p>
    </w:sdtContent>
  </w:sdt>
  <w:p w14:paraId="7C4F6B40" w14:textId="77777777" w:rsidR="002F082E" w:rsidRDefault="002F08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3E1BB" w14:textId="77777777" w:rsidR="004C76C9" w:rsidRDefault="004C76C9">
      <w:pPr>
        <w:spacing w:after="0" w:line="240" w:lineRule="auto"/>
      </w:pPr>
      <w:r>
        <w:separator/>
      </w:r>
    </w:p>
  </w:footnote>
  <w:footnote w:type="continuationSeparator" w:id="0">
    <w:p w14:paraId="16E87664" w14:textId="77777777" w:rsidR="004C76C9" w:rsidRDefault="004C76C9">
      <w:pPr>
        <w:spacing w:after="0" w:line="240" w:lineRule="auto"/>
      </w:pPr>
      <w:r>
        <w:continuationSeparator/>
      </w:r>
    </w:p>
  </w:footnote>
  <w:footnote w:id="1">
    <w:p w14:paraId="76A360D4" w14:textId="415EA752" w:rsidR="003E72A0" w:rsidRPr="000463BB" w:rsidRDefault="003E72A0" w:rsidP="003E72A0">
      <w:pPr>
        <w:pStyle w:val="Notedebasdepage"/>
        <w:jc w:val="both"/>
        <w:rPr>
          <w:rFonts w:ascii="Arial" w:hAnsi="Arial" w:cs="Arial"/>
          <w:sz w:val="16"/>
          <w:szCs w:val="16"/>
          <w:lang w:val="fr-FR"/>
        </w:rPr>
      </w:pPr>
      <w:r>
        <w:rPr>
          <w:rStyle w:val="Appelnotedebasdep"/>
        </w:rPr>
        <w:footnoteRef/>
      </w:r>
      <w:r>
        <w:t xml:space="preserve"> </w:t>
      </w:r>
      <w:r w:rsidRPr="000463BB">
        <w:rPr>
          <w:rFonts w:ascii="Arial" w:hAnsi="Arial" w:cs="Arial"/>
          <w:sz w:val="16"/>
          <w:szCs w:val="16"/>
          <w:lang w:val="fr-FR"/>
        </w:rPr>
        <w:t xml:space="preserve">Ce questionnaire a été établi à partir du document initial finalisé à Strasbourg le 25 août 2010 (réf. SIGG (2010)2e) intitulé " Label Européen de l’innovation et de bonne gouvernance. Enquête auprès des conseillers élus et des citoyens ", établi par la </w:t>
      </w:r>
      <w:bookmarkStart w:id="0" w:name="_GoBack"/>
      <w:bookmarkEnd w:id="0"/>
      <w:r w:rsidRPr="000463BB">
        <w:rPr>
          <w:rFonts w:ascii="Arial" w:hAnsi="Arial" w:cs="Arial"/>
          <w:sz w:val="16"/>
          <w:szCs w:val="16"/>
          <w:lang w:val="fr-FR"/>
        </w:rPr>
        <w:t>Direction générale de la Démocratie et des Affaires politiques à partir des travaux de la Plate-forme d’acteurs sur la stratégie pour l’innovation et la bonne gouvernance au niveau local.</w:t>
      </w:r>
    </w:p>
    <w:p w14:paraId="5AEA1C9E" w14:textId="7F8DA094" w:rsidR="003E72A0" w:rsidRPr="003E72A0" w:rsidRDefault="003E72A0">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pt;height:77pt;visibility:visible;mso-wrap-style:square" o:bullet="t">
        <v:imagedata r:id="rId1" o:title=""/>
      </v:shape>
    </w:pict>
  </w:numPicBullet>
  <w:abstractNum w:abstractNumId="0" w15:restartNumberingAfterBreak="0">
    <w:nsid w:val="04626311"/>
    <w:multiLevelType w:val="hybridMultilevel"/>
    <w:tmpl w:val="8E6A24CE"/>
    <w:lvl w:ilvl="0" w:tplc="5BBA7BE8">
      <w:start w:val="1"/>
      <w:numFmt w:val="bullet"/>
      <w:lvlText w:val=""/>
      <w:lvlPicBulletId w:val="0"/>
      <w:lvlJc w:val="left"/>
      <w:pPr>
        <w:tabs>
          <w:tab w:val="num" w:pos="720"/>
        </w:tabs>
        <w:ind w:left="720" w:hanging="360"/>
      </w:pPr>
      <w:rPr>
        <w:rFonts w:ascii="Symbol" w:hAnsi="Symbol" w:hint="default"/>
      </w:rPr>
    </w:lvl>
    <w:lvl w:ilvl="1" w:tplc="E90ADE74" w:tentative="1">
      <w:start w:val="1"/>
      <w:numFmt w:val="bullet"/>
      <w:lvlText w:val=""/>
      <w:lvlJc w:val="left"/>
      <w:pPr>
        <w:tabs>
          <w:tab w:val="num" w:pos="1440"/>
        </w:tabs>
        <w:ind w:left="1440" w:hanging="360"/>
      </w:pPr>
      <w:rPr>
        <w:rFonts w:ascii="Symbol" w:hAnsi="Symbol" w:hint="default"/>
      </w:rPr>
    </w:lvl>
    <w:lvl w:ilvl="2" w:tplc="CD4EA1B4" w:tentative="1">
      <w:start w:val="1"/>
      <w:numFmt w:val="bullet"/>
      <w:lvlText w:val=""/>
      <w:lvlJc w:val="left"/>
      <w:pPr>
        <w:tabs>
          <w:tab w:val="num" w:pos="2160"/>
        </w:tabs>
        <w:ind w:left="2160" w:hanging="360"/>
      </w:pPr>
      <w:rPr>
        <w:rFonts w:ascii="Symbol" w:hAnsi="Symbol" w:hint="default"/>
      </w:rPr>
    </w:lvl>
    <w:lvl w:ilvl="3" w:tplc="F51276A0" w:tentative="1">
      <w:start w:val="1"/>
      <w:numFmt w:val="bullet"/>
      <w:lvlText w:val=""/>
      <w:lvlJc w:val="left"/>
      <w:pPr>
        <w:tabs>
          <w:tab w:val="num" w:pos="2880"/>
        </w:tabs>
        <w:ind w:left="2880" w:hanging="360"/>
      </w:pPr>
      <w:rPr>
        <w:rFonts w:ascii="Symbol" w:hAnsi="Symbol" w:hint="default"/>
      </w:rPr>
    </w:lvl>
    <w:lvl w:ilvl="4" w:tplc="737A6D9E" w:tentative="1">
      <w:start w:val="1"/>
      <w:numFmt w:val="bullet"/>
      <w:lvlText w:val=""/>
      <w:lvlJc w:val="left"/>
      <w:pPr>
        <w:tabs>
          <w:tab w:val="num" w:pos="3600"/>
        </w:tabs>
        <w:ind w:left="3600" w:hanging="360"/>
      </w:pPr>
      <w:rPr>
        <w:rFonts w:ascii="Symbol" w:hAnsi="Symbol" w:hint="default"/>
      </w:rPr>
    </w:lvl>
    <w:lvl w:ilvl="5" w:tplc="BA947042" w:tentative="1">
      <w:start w:val="1"/>
      <w:numFmt w:val="bullet"/>
      <w:lvlText w:val=""/>
      <w:lvlJc w:val="left"/>
      <w:pPr>
        <w:tabs>
          <w:tab w:val="num" w:pos="4320"/>
        </w:tabs>
        <w:ind w:left="4320" w:hanging="360"/>
      </w:pPr>
      <w:rPr>
        <w:rFonts w:ascii="Symbol" w:hAnsi="Symbol" w:hint="default"/>
      </w:rPr>
    </w:lvl>
    <w:lvl w:ilvl="6" w:tplc="0B5AB7B0" w:tentative="1">
      <w:start w:val="1"/>
      <w:numFmt w:val="bullet"/>
      <w:lvlText w:val=""/>
      <w:lvlJc w:val="left"/>
      <w:pPr>
        <w:tabs>
          <w:tab w:val="num" w:pos="5040"/>
        </w:tabs>
        <w:ind w:left="5040" w:hanging="360"/>
      </w:pPr>
      <w:rPr>
        <w:rFonts w:ascii="Symbol" w:hAnsi="Symbol" w:hint="default"/>
      </w:rPr>
    </w:lvl>
    <w:lvl w:ilvl="7" w:tplc="73F4E310" w:tentative="1">
      <w:start w:val="1"/>
      <w:numFmt w:val="bullet"/>
      <w:lvlText w:val=""/>
      <w:lvlJc w:val="left"/>
      <w:pPr>
        <w:tabs>
          <w:tab w:val="num" w:pos="5760"/>
        </w:tabs>
        <w:ind w:left="5760" w:hanging="360"/>
      </w:pPr>
      <w:rPr>
        <w:rFonts w:ascii="Symbol" w:hAnsi="Symbol" w:hint="default"/>
      </w:rPr>
    </w:lvl>
    <w:lvl w:ilvl="8" w:tplc="6896C2A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105BF4"/>
    <w:multiLevelType w:val="hybridMultilevel"/>
    <w:tmpl w:val="F4D8A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87473"/>
    <w:multiLevelType w:val="hybridMultilevel"/>
    <w:tmpl w:val="324AA6E4"/>
    <w:lvl w:ilvl="0" w:tplc="F126C1D2">
      <w:start w:val="1"/>
      <w:numFmt w:val="decimal"/>
      <w:lvlText w:val="%1."/>
      <w:lvlJc w:val="left"/>
      <w:pPr>
        <w:ind w:left="590" w:hanging="360"/>
      </w:pPr>
      <w:rPr>
        <w:rFonts w:hint="default"/>
      </w:rPr>
    </w:lvl>
    <w:lvl w:ilvl="1" w:tplc="040C0019" w:tentative="1">
      <w:start w:val="1"/>
      <w:numFmt w:val="lowerLetter"/>
      <w:lvlText w:val="%2."/>
      <w:lvlJc w:val="left"/>
      <w:pPr>
        <w:ind w:left="1310" w:hanging="360"/>
      </w:pPr>
    </w:lvl>
    <w:lvl w:ilvl="2" w:tplc="040C001B" w:tentative="1">
      <w:start w:val="1"/>
      <w:numFmt w:val="lowerRoman"/>
      <w:lvlText w:val="%3."/>
      <w:lvlJc w:val="right"/>
      <w:pPr>
        <w:ind w:left="2030" w:hanging="180"/>
      </w:pPr>
    </w:lvl>
    <w:lvl w:ilvl="3" w:tplc="040C000F" w:tentative="1">
      <w:start w:val="1"/>
      <w:numFmt w:val="decimal"/>
      <w:lvlText w:val="%4."/>
      <w:lvlJc w:val="left"/>
      <w:pPr>
        <w:ind w:left="2750" w:hanging="360"/>
      </w:pPr>
    </w:lvl>
    <w:lvl w:ilvl="4" w:tplc="040C0019" w:tentative="1">
      <w:start w:val="1"/>
      <w:numFmt w:val="lowerLetter"/>
      <w:lvlText w:val="%5."/>
      <w:lvlJc w:val="left"/>
      <w:pPr>
        <w:ind w:left="3470" w:hanging="360"/>
      </w:pPr>
    </w:lvl>
    <w:lvl w:ilvl="5" w:tplc="040C001B" w:tentative="1">
      <w:start w:val="1"/>
      <w:numFmt w:val="lowerRoman"/>
      <w:lvlText w:val="%6."/>
      <w:lvlJc w:val="right"/>
      <w:pPr>
        <w:ind w:left="4190" w:hanging="180"/>
      </w:pPr>
    </w:lvl>
    <w:lvl w:ilvl="6" w:tplc="040C000F" w:tentative="1">
      <w:start w:val="1"/>
      <w:numFmt w:val="decimal"/>
      <w:lvlText w:val="%7."/>
      <w:lvlJc w:val="left"/>
      <w:pPr>
        <w:ind w:left="4910" w:hanging="360"/>
      </w:pPr>
    </w:lvl>
    <w:lvl w:ilvl="7" w:tplc="040C0019" w:tentative="1">
      <w:start w:val="1"/>
      <w:numFmt w:val="lowerLetter"/>
      <w:lvlText w:val="%8."/>
      <w:lvlJc w:val="left"/>
      <w:pPr>
        <w:ind w:left="5630" w:hanging="360"/>
      </w:pPr>
    </w:lvl>
    <w:lvl w:ilvl="8" w:tplc="040C001B" w:tentative="1">
      <w:start w:val="1"/>
      <w:numFmt w:val="lowerRoman"/>
      <w:lvlText w:val="%9."/>
      <w:lvlJc w:val="right"/>
      <w:pPr>
        <w:ind w:left="6350" w:hanging="180"/>
      </w:pPr>
    </w:lvl>
  </w:abstractNum>
  <w:abstractNum w:abstractNumId="3" w15:restartNumberingAfterBreak="0">
    <w:nsid w:val="1ADA4C14"/>
    <w:multiLevelType w:val="multilevel"/>
    <w:tmpl w:val="A68853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D2300C"/>
    <w:multiLevelType w:val="hybridMultilevel"/>
    <w:tmpl w:val="904C5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F7499"/>
    <w:multiLevelType w:val="hybridMultilevel"/>
    <w:tmpl w:val="39FE3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E6453"/>
    <w:multiLevelType w:val="hybridMultilevel"/>
    <w:tmpl w:val="05201382"/>
    <w:lvl w:ilvl="0" w:tplc="0D84E03C">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C2B572B"/>
    <w:multiLevelType w:val="hybridMultilevel"/>
    <w:tmpl w:val="1C9A9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216B01"/>
    <w:multiLevelType w:val="hybridMultilevel"/>
    <w:tmpl w:val="CEBC977A"/>
    <w:lvl w:ilvl="0" w:tplc="912CE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BA51BA"/>
    <w:multiLevelType w:val="hybridMultilevel"/>
    <w:tmpl w:val="066A5FC6"/>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ED58D4"/>
    <w:multiLevelType w:val="hybridMultilevel"/>
    <w:tmpl w:val="5100EC04"/>
    <w:lvl w:ilvl="0" w:tplc="685E60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9"/>
  </w:num>
  <w:num w:numId="4">
    <w:abstractNumId w:val="1"/>
  </w:num>
  <w:num w:numId="5">
    <w:abstractNumId w:val="7"/>
  </w:num>
  <w:num w:numId="6">
    <w:abstractNumId w:val="5"/>
  </w:num>
  <w:num w:numId="7">
    <w:abstractNumId w:val="4"/>
  </w:num>
  <w:num w:numId="8">
    <w:abstractNumId w:val="2"/>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C2"/>
    <w:rsid w:val="0000712D"/>
    <w:rsid w:val="0000733B"/>
    <w:rsid w:val="00023255"/>
    <w:rsid w:val="00026A88"/>
    <w:rsid w:val="0003023E"/>
    <w:rsid w:val="00031840"/>
    <w:rsid w:val="00047AF4"/>
    <w:rsid w:val="0005436C"/>
    <w:rsid w:val="000623EF"/>
    <w:rsid w:val="0006676F"/>
    <w:rsid w:val="0007196B"/>
    <w:rsid w:val="00080110"/>
    <w:rsid w:val="0009696C"/>
    <w:rsid w:val="000A02D5"/>
    <w:rsid w:val="000A32AB"/>
    <w:rsid w:val="000B4839"/>
    <w:rsid w:val="000B5DC9"/>
    <w:rsid w:val="000C5FF7"/>
    <w:rsid w:val="000C7983"/>
    <w:rsid w:val="000D0453"/>
    <w:rsid w:val="000D3037"/>
    <w:rsid w:val="000D47EC"/>
    <w:rsid w:val="000D547D"/>
    <w:rsid w:val="000D574F"/>
    <w:rsid w:val="000E591F"/>
    <w:rsid w:val="000E6904"/>
    <w:rsid w:val="00120350"/>
    <w:rsid w:val="00120498"/>
    <w:rsid w:val="0012124D"/>
    <w:rsid w:val="00133ECF"/>
    <w:rsid w:val="00154880"/>
    <w:rsid w:val="00165F51"/>
    <w:rsid w:val="00166A5D"/>
    <w:rsid w:val="00170CE7"/>
    <w:rsid w:val="001801D6"/>
    <w:rsid w:val="001829D0"/>
    <w:rsid w:val="00184F2A"/>
    <w:rsid w:val="001924EB"/>
    <w:rsid w:val="001A0F23"/>
    <w:rsid w:val="001C18B5"/>
    <w:rsid w:val="001C48C0"/>
    <w:rsid w:val="001D345D"/>
    <w:rsid w:val="001D37EE"/>
    <w:rsid w:val="001D7263"/>
    <w:rsid w:val="001E57F4"/>
    <w:rsid w:val="001F546D"/>
    <w:rsid w:val="001F6476"/>
    <w:rsid w:val="001F7EAF"/>
    <w:rsid w:val="00201B6D"/>
    <w:rsid w:val="0020414E"/>
    <w:rsid w:val="0021395E"/>
    <w:rsid w:val="002167AA"/>
    <w:rsid w:val="00254FF5"/>
    <w:rsid w:val="002551D8"/>
    <w:rsid w:val="00256136"/>
    <w:rsid w:val="00256EA8"/>
    <w:rsid w:val="00256F84"/>
    <w:rsid w:val="002625BB"/>
    <w:rsid w:val="00262E6B"/>
    <w:rsid w:val="00267AC3"/>
    <w:rsid w:val="00277EEC"/>
    <w:rsid w:val="00281F13"/>
    <w:rsid w:val="00295CED"/>
    <w:rsid w:val="00295D36"/>
    <w:rsid w:val="00297B2B"/>
    <w:rsid w:val="002A2155"/>
    <w:rsid w:val="002B18D7"/>
    <w:rsid w:val="002C2C2B"/>
    <w:rsid w:val="002D33A3"/>
    <w:rsid w:val="002D41D1"/>
    <w:rsid w:val="002E2451"/>
    <w:rsid w:val="002E258A"/>
    <w:rsid w:val="002E4762"/>
    <w:rsid w:val="002F082E"/>
    <w:rsid w:val="002F11B0"/>
    <w:rsid w:val="002F18D3"/>
    <w:rsid w:val="002F2958"/>
    <w:rsid w:val="002F3C05"/>
    <w:rsid w:val="002F6F87"/>
    <w:rsid w:val="0030333C"/>
    <w:rsid w:val="00303EE8"/>
    <w:rsid w:val="00305CE1"/>
    <w:rsid w:val="00312024"/>
    <w:rsid w:val="00321A28"/>
    <w:rsid w:val="003338B5"/>
    <w:rsid w:val="0033434E"/>
    <w:rsid w:val="00335B61"/>
    <w:rsid w:val="00336505"/>
    <w:rsid w:val="00337130"/>
    <w:rsid w:val="00346467"/>
    <w:rsid w:val="0035002A"/>
    <w:rsid w:val="00365896"/>
    <w:rsid w:val="00366B21"/>
    <w:rsid w:val="003717B7"/>
    <w:rsid w:val="00382DCF"/>
    <w:rsid w:val="00383026"/>
    <w:rsid w:val="003906B2"/>
    <w:rsid w:val="003B1955"/>
    <w:rsid w:val="003B786B"/>
    <w:rsid w:val="003C5281"/>
    <w:rsid w:val="003C720B"/>
    <w:rsid w:val="003D2964"/>
    <w:rsid w:val="003D6954"/>
    <w:rsid w:val="003E4198"/>
    <w:rsid w:val="003E72A0"/>
    <w:rsid w:val="003F3365"/>
    <w:rsid w:val="003F5F14"/>
    <w:rsid w:val="003F7758"/>
    <w:rsid w:val="00403F0E"/>
    <w:rsid w:val="00404D4D"/>
    <w:rsid w:val="0040731E"/>
    <w:rsid w:val="00412CB7"/>
    <w:rsid w:val="00413779"/>
    <w:rsid w:val="004154AD"/>
    <w:rsid w:val="004227DE"/>
    <w:rsid w:val="004268F5"/>
    <w:rsid w:val="00427BEF"/>
    <w:rsid w:val="00427D2B"/>
    <w:rsid w:val="00431DE9"/>
    <w:rsid w:val="0044185C"/>
    <w:rsid w:val="00446738"/>
    <w:rsid w:val="0045107A"/>
    <w:rsid w:val="00470847"/>
    <w:rsid w:val="00471ADC"/>
    <w:rsid w:val="00480A13"/>
    <w:rsid w:val="00490E87"/>
    <w:rsid w:val="004922EE"/>
    <w:rsid w:val="0049256C"/>
    <w:rsid w:val="00497562"/>
    <w:rsid w:val="00497F41"/>
    <w:rsid w:val="004C1962"/>
    <w:rsid w:val="004C76C9"/>
    <w:rsid w:val="004D4D6C"/>
    <w:rsid w:val="004D5265"/>
    <w:rsid w:val="004D5739"/>
    <w:rsid w:val="004D7BE2"/>
    <w:rsid w:val="004E54FA"/>
    <w:rsid w:val="004F141A"/>
    <w:rsid w:val="004F7576"/>
    <w:rsid w:val="005047A5"/>
    <w:rsid w:val="005167E4"/>
    <w:rsid w:val="00525E79"/>
    <w:rsid w:val="00534ACC"/>
    <w:rsid w:val="00543E5A"/>
    <w:rsid w:val="0054656F"/>
    <w:rsid w:val="0055010D"/>
    <w:rsid w:val="00550E7E"/>
    <w:rsid w:val="00555C04"/>
    <w:rsid w:val="00573AB1"/>
    <w:rsid w:val="00576C65"/>
    <w:rsid w:val="00585FEE"/>
    <w:rsid w:val="005865BA"/>
    <w:rsid w:val="005929DA"/>
    <w:rsid w:val="00594351"/>
    <w:rsid w:val="005A4BA6"/>
    <w:rsid w:val="005A7C9E"/>
    <w:rsid w:val="005B1C26"/>
    <w:rsid w:val="005B33A7"/>
    <w:rsid w:val="005B47F4"/>
    <w:rsid w:val="005C3968"/>
    <w:rsid w:val="005D15D7"/>
    <w:rsid w:val="005D7CB0"/>
    <w:rsid w:val="005F0C8F"/>
    <w:rsid w:val="00600AB1"/>
    <w:rsid w:val="0060454D"/>
    <w:rsid w:val="006048A2"/>
    <w:rsid w:val="0060599C"/>
    <w:rsid w:val="00606F41"/>
    <w:rsid w:val="006077D3"/>
    <w:rsid w:val="00610689"/>
    <w:rsid w:val="00612E31"/>
    <w:rsid w:val="006203DE"/>
    <w:rsid w:val="00626382"/>
    <w:rsid w:val="0063107C"/>
    <w:rsid w:val="00637D45"/>
    <w:rsid w:val="00661527"/>
    <w:rsid w:val="006725E9"/>
    <w:rsid w:val="0067556D"/>
    <w:rsid w:val="00675A02"/>
    <w:rsid w:val="00675CC4"/>
    <w:rsid w:val="00675DE8"/>
    <w:rsid w:val="00677C7D"/>
    <w:rsid w:val="00681156"/>
    <w:rsid w:val="00682038"/>
    <w:rsid w:val="00692C1A"/>
    <w:rsid w:val="0069754F"/>
    <w:rsid w:val="006A0580"/>
    <w:rsid w:val="006A0FC3"/>
    <w:rsid w:val="006A62BC"/>
    <w:rsid w:val="006C06A0"/>
    <w:rsid w:val="006C30AF"/>
    <w:rsid w:val="006C42F2"/>
    <w:rsid w:val="006C6BB2"/>
    <w:rsid w:val="006D5895"/>
    <w:rsid w:val="006D5970"/>
    <w:rsid w:val="006E4721"/>
    <w:rsid w:val="006F1228"/>
    <w:rsid w:val="006F14D3"/>
    <w:rsid w:val="006F41AF"/>
    <w:rsid w:val="00713708"/>
    <w:rsid w:val="00713BBD"/>
    <w:rsid w:val="0072463B"/>
    <w:rsid w:val="00727FBD"/>
    <w:rsid w:val="00730D16"/>
    <w:rsid w:val="00734A16"/>
    <w:rsid w:val="00734B33"/>
    <w:rsid w:val="00736B73"/>
    <w:rsid w:val="00742FCF"/>
    <w:rsid w:val="007448F0"/>
    <w:rsid w:val="0075310C"/>
    <w:rsid w:val="00757309"/>
    <w:rsid w:val="0075797E"/>
    <w:rsid w:val="00761C55"/>
    <w:rsid w:val="00771047"/>
    <w:rsid w:val="00776887"/>
    <w:rsid w:val="00787457"/>
    <w:rsid w:val="00790C68"/>
    <w:rsid w:val="007933CF"/>
    <w:rsid w:val="007B50C3"/>
    <w:rsid w:val="007B7F63"/>
    <w:rsid w:val="007C21A8"/>
    <w:rsid w:val="007C4CEF"/>
    <w:rsid w:val="007D6545"/>
    <w:rsid w:val="007E7310"/>
    <w:rsid w:val="007F4446"/>
    <w:rsid w:val="00811D3A"/>
    <w:rsid w:val="008153B3"/>
    <w:rsid w:val="008163D0"/>
    <w:rsid w:val="00816AF8"/>
    <w:rsid w:val="00817784"/>
    <w:rsid w:val="00822D8F"/>
    <w:rsid w:val="00824732"/>
    <w:rsid w:val="0083201C"/>
    <w:rsid w:val="00832C68"/>
    <w:rsid w:val="008438CB"/>
    <w:rsid w:val="00844AF1"/>
    <w:rsid w:val="00847FF5"/>
    <w:rsid w:val="00854CC2"/>
    <w:rsid w:val="0085750A"/>
    <w:rsid w:val="00861170"/>
    <w:rsid w:val="00877D58"/>
    <w:rsid w:val="0088462D"/>
    <w:rsid w:val="00892617"/>
    <w:rsid w:val="00894E30"/>
    <w:rsid w:val="008964D2"/>
    <w:rsid w:val="008A1D48"/>
    <w:rsid w:val="008A5E27"/>
    <w:rsid w:val="008A6AE9"/>
    <w:rsid w:val="008B14A3"/>
    <w:rsid w:val="008B261C"/>
    <w:rsid w:val="008B28A1"/>
    <w:rsid w:val="008B2CC8"/>
    <w:rsid w:val="008B444F"/>
    <w:rsid w:val="008C0D6A"/>
    <w:rsid w:val="008C2741"/>
    <w:rsid w:val="008C49A3"/>
    <w:rsid w:val="008D5162"/>
    <w:rsid w:val="008D6619"/>
    <w:rsid w:val="008D7E54"/>
    <w:rsid w:val="008E05A9"/>
    <w:rsid w:val="008E12A8"/>
    <w:rsid w:val="008E1B20"/>
    <w:rsid w:val="008E5868"/>
    <w:rsid w:val="008E656C"/>
    <w:rsid w:val="008E6590"/>
    <w:rsid w:val="008E6792"/>
    <w:rsid w:val="00900974"/>
    <w:rsid w:val="00901A2B"/>
    <w:rsid w:val="00904774"/>
    <w:rsid w:val="0091280F"/>
    <w:rsid w:val="0092061F"/>
    <w:rsid w:val="00924BAA"/>
    <w:rsid w:val="00931B4F"/>
    <w:rsid w:val="009321B2"/>
    <w:rsid w:val="00933BC7"/>
    <w:rsid w:val="00934633"/>
    <w:rsid w:val="00942E07"/>
    <w:rsid w:val="0094338B"/>
    <w:rsid w:val="00945124"/>
    <w:rsid w:val="00945CB6"/>
    <w:rsid w:val="00953A8B"/>
    <w:rsid w:val="00961A90"/>
    <w:rsid w:val="00964700"/>
    <w:rsid w:val="00971A32"/>
    <w:rsid w:val="00975545"/>
    <w:rsid w:val="0098360F"/>
    <w:rsid w:val="00983FAA"/>
    <w:rsid w:val="00984329"/>
    <w:rsid w:val="00986227"/>
    <w:rsid w:val="00986AE2"/>
    <w:rsid w:val="009905A3"/>
    <w:rsid w:val="009A70F8"/>
    <w:rsid w:val="009B09F1"/>
    <w:rsid w:val="009B0F35"/>
    <w:rsid w:val="009B513A"/>
    <w:rsid w:val="009B6D0D"/>
    <w:rsid w:val="009C7001"/>
    <w:rsid w:val="009D3B5B"/>
    <w:rsid w:val="009D62D4"/>
    <w:rsid w:val="009E38EF"/>
    <w:rsid w:val="00A108F0"/>
    <w:rsid w:val="00A1143F"/>
    <w:rsid w:val="00A114E7"/>
    <w:rsid w:val="00A20CC8"/>
    <w:rsid w:val="00A3340D"/>
    <w:rsid w:val="00A35D29"/>
    <w:rsid w:val="00A37BC4"/>
    <w:rsid w:val="00A64BA3"/>
    <w:rsid w:val="00A80D75"/>
    <w:rsid w:val="00A8220F"/>
    <w:rsid w:val="00A87874"/>
    <w:rsid w:val="00AA3FD3"/>
    <w:rsid w:val="00AA7B3B"/>
    <w:rsid w:val="00AB12B0"/>
    <w:rsid w:val="00AB416B"/>
    <w:rsid w:val="00AB4288"/>
    <w:rsid w:val="00AC035D"/>
    <w:rsid w:val="00AE2328"/>
    <w:rsid w:val="00AE4C65"/>
    <w:rsid w:val="00AF2234"/>
    <w:rsid w:val="00AF363D"/>
    <w:rsid w:val="00B1164E"/>
    <w:rsid w:val="00B16D3B"/>
    <w:rsid w:val="00B23DDB"/>
    <w:rsid w:val="00B31CA2"/>
    <w:rsid w:val="00B4509B"/>
    <w:rsid w:val="00B465DD"/>
    <w:rsid w:val="00B510AF"/>
    <w:rsid w:val="00B605C7"/>
    <w:rsid w:val="00B63446"/>
    <w:rsid w:val="00B654EC"/>
    <w:rsid w:val="00B67957"/>
    <w:rsid w:val="00B77E82"/>
    <w:rsid w:val="00B86E0F"/>
    <w:rsid w:val="00B90163"/>
    <w:rsid w:val="00B94249"/>
    <w:rsid w:val="00B977B9"/>
    <w:rsid w:val="00BC0A22"/>
    <w:rsid w:val="00BC2166"/>
    <w:rsid w:val="00BC3BE0"/>
    <w:rsid w:val="00BE43DE"/>
    <w:rsid w:val="00BE5353"/>
    <w:rsid w:val="00BE54BB"/>
    <w:rsid w:val="00BF07A3"/>
    <w:rsid w:val="00C06E8E"/>
    <w:rsid w:val="00C07ADF"/>
    <w:rsid w:val="00C1440C"/>
    <w:rsid w:val="00C265CD"/>
    <w:rsid w:val="00C31662"/>
    <w:rsid w:val="00C3555D"/>
    <w:rsid w:val="00C35F1D"/>
    <w:rsid w:val="00C372AA"/>
    <w:rsid w:val="00C40CFD"/>
    <w:rsid w:val="00C42E72"/>
    <w:rsid w:val="00C44553"/>
    <w:rsid w:val="00C515EE"/>
    <w:rsid w:val="00C528D9"/>
    <w:rsid w:val="00C56170"/>
    <w:rsid w:val="00C62DE1"/>
    <w:rsid w:val="00C80554"/>
    <w:rsid w:val="00C86917"/>
    <w:rsid w:val="00C876B5"/>
    <w:rsid w:val="00C911B9"/>
    <w:rsid w:val="00CA001D"/>
    <w:rsid w:val="00CB4E40"/>
    <w:rsid w:val="00CB65FE"/>
    <w:rsid w:val="00CC2ABE"/>
    <w:rsid w:val="00CD316D"/>
    <w:rsid w:val="00CE0126"/>
    <w:rsid w:val="00CE117B"/>
    <w:rsid w:val="00CE238F"/>
    <w:rsid w:val="00CE3211"/>
    <w:rsid w:val="00CE6655"/>
    <w:rsid w:val="00CF19F4"/>
    <w:rsid w:val="00D01A31"/>
    <w:rsid w:val="00D115BD"/>
    <w:rsid w:val="00D22DB1"/>
    <w:rsid w:val="00D252FD"/>
    <w:rsid w:val="00D4048C"/>
    <w:rsid w:val="00D4111F"/>
    <w:rsid w:val="00D461E0"/>
    <w:rsid w:val="00D509D9"/>
    <w:rsid w:val="00D52D6B"/>
    <w:rsid w:val="00D648F6"/>
    <w:rsid w:val="00D70ED4"/>
    <w:rsid w:val="00D7415B"/>
    <w:rsid w:val="00D746A0"/>
    <w:rsid w:val="00D77B90"/>
    <w:rsid w:val="00D86958"/>
    <w:rsid w:val="00D9010A"/>
    <w:rsid w:val="00D956A6"/>
    <w:rsid w:val="00DA6F4C"/>
    <w:rsid w:val="00DA788B"/>
    <w:rsid w:val="00DA7D15"/>
    <w:rsid w:val="00DB062D"/>
    <w:rsid w:val="00DB1FAC"/>
    <w:rsid w:val="00DB4A20"/>
    <w:rsid w:val="00DC7D25"/>
    <w:rsid w:val="00DD7371"/>
    <w:rsid w:val="00DE15A7"/>
    <w:rsid w:val="00DE5BC2"/>
    <w:rsid w:val="00E04B29"/>
    <w:rsid w:val="00E06208"/>
    <w:rsid w:val="00E10CEA"/>
    <w:rsid w:val="00E134B5"/>
    <w:rsid w:val="00E27E7A"/>
    <w:rsid w:val="00E31C37"/>
    <w:rsid w:val="00E363D3"/>
    <w:rsid w:val="00E46F5E"/>
    <w:rsid w:val="00E55979"/>
    <w:rsid w:val="00E57158"/>
    <w:rsid w:val="00E57303"/>
    <w:rsid w:val="00E63B09"/>
    <w:rsid w:val="00E9267B"/>
    <w:rsid w:val="00E9575D"/>
    <w:rsid w:val="00EA7245"/>
    <w:rsid w:val="00EB13B2"/>
    <w:rsid w:val="00ED3810"/>
    <w:rsid w:val="00ED4E97"/>
    <w:rsid w:val="00ED6BAE"/>
    <w:rsid w:val="00EE120F"/>
    <w:rsid w:val="00EE209C"/>
    <w:rsid w:val="00EF1B52"/>
    <w:rsid w:val="00EF7FB1"/>
    <w:rsid w:val="00F0095C"/>
    <w:rsid w:val="00F1172C"/>
    <w:rsid w:val="00F17BA8"/>
    <w:rsid w:val="00F25614"/>
    <w:rsid w:val="00F259C3"/>
    <w:rsid w:val="00F323B5"/>
    <w:rsid w:val="00F4066A"/>
    <w:rsid w:val="00F515DE"/>
    <w:rsid w:val="00F666A0"/>
    <w:rsid w:val="00F70242"/>
    <w:rsid w:val="00F8100C"/>
    <w:rsid w:val="00F87E65"/>
    <w:rsid w:val="00F90455"/>
    <w:rsid w:val="00F90EEC"/>
    <w:rsid w:val="00F954A7"/>
    <w:rsid w:val="00FA137B"/>
    <w:rsid w:val="00FA465E"/>
    <w:rsid w:val="00FA7423"/>
    <w:rsid w:val="00FC1044"/>
    <w:rsid w:val="00FC2F2F"/>
    <w:rsid w:val="00FC3CE8"/>
    <w:rsid w:val="00FD1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69970"/>
  <w15:docId w15:val="{D660E985-3F07-4AF8-B459-0AA7219F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BC2"/>
    <w:pPr>
      <w:spacing w:after="200" w:line="276" w:lineRule="auto"/>
    </w:pPr>
    <w:rPr>
      <w:sz w:val="24"/>
      <w:szCs w:val="24"/>
      <w:lang w:val="nn-NO" w:eastAsia="en-US"/>
    </w:rPr>
  </w:style>
  <w:style w:type="paragraph" w:styleId="Titre1">
    <w:name w:val="heading 1"/>
    <w:basedOn w:val="Normal"/>
    <w:link w:val="Titre1Car"/>
    <w:uiPriority w:val="1"/>
    <w:qFormat/>
    <w:rsid w:val="0006676F"/>
    <w:pPr>
      <w:widowControl w:val="0"/>
      <w:spacing w:after="0" w:line="240" w:lineRule="auto"/>
      <w:outlineLvl w:val="0"/>
    </w:pPr>
    <w:rPr>
      <w:rFonts w:ascii="Garamond" w:eastAsia="Garamond" w:hAnsi="Garamond" w:cstheme="minorBidi"/>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har"/>
    <w:qFormat/>
    <w:rsid w:val="002F3C05"/>
  </w:style>
  <w:style w:type="character" w:customStyle="1" w:styleId="Style1Char">
    <w:name w:val="Style1 Char"/>
    <w:link w:val="Style1"/>
    <w:rsid w:val="002F3C05"/>
    <w:rPr>
      <w:rFonts w:ascii="Times New Roman" w:hAnsi="Times New Roman" w:cs="Times New Roman"/>
      <w:sz w:val="24"/>
      <w:szCs w:val="24"/>
      <w:lang w:val="nn-NO"/>
    </w:rPr>
  </w:style>
  <w:style w:type="paragraph" w:styleId="Pieddepage">
    <w:name w:val="footer"/>
    <w:basedOn w:val="Normal"/>
    <w:link w:val="PieddepageCar"/>
    <w:uiPriority w:val="99"/>
    <w:unhideWhenUsed/>
    <w:rsid w:val="00DE5BC2"/>
    <w:pPr>
      <w:tabs>
        <w:tab w:val="center" w:pos="4536"/>
        <w:tab w:val="right" w:pos="9072"/>
      </w:tabs>
    </w:pPr>
  </w:style>
  <w:style w:type="character" w:customStyle="1" w:styleId="PieddepageCar">
    <w:name w:val="Pied de page Car"/>
    <w:link w:val="Pieddepage"/>
    <w:uiPriority w:val="99"/>
    <w:rsid w:val="00DE5BC2"/>
    <w:rPr>
      <w:rFonts w:eastAsia="Calibri"/>
      <w:lang w:val="nn-NO"/>
    </w:rPr>
  </w:style>
  <w:style w:type="paragraph" w:customStyle="1" w:styleId="Paragraphedeliste1">
    <w:name w:val="Paragraphe de liste1"/>
    <w:basedOn w:val="Normal"/>
    <w:uiPriority w:val="34"/>
    <w:qFormat/>
    <w:rsid w:val="00DE5BC2"/>
    <w:pPr>
      <w:ind w:left="720"/>
      <w:contextualSpacing/>
    </w:pPr>
    <w:rPr>
      <w:rFonts w:eastAsia="Times New Roman"/>
      <w:sz w:val="22"/>
      <w:szCs w:val="22"/>
      <w:lang w:val="nb-NO"/>
    </w:rPr>
  </w:style>
  <w:style w:type="paragraph" w:styleId="En-tte">
    <w:name w:val="header"/>
    <w:basedOn w:val="Normal"/>
    <w:link w:val="En-tteCar"/>
    <w:uiPriority w:val="99"/>
    <w:unhideWhenUsed/>
    <w:rsid w:val="00942E07"/>
    <w:pPr>
      <w:tabs>
        <w:tab w:val="center" w:pos="4536"/>
        <w:tab w:val="right" w:pos="9072"/>
      </w:tabs>
    </w:pPr>
  </w:style>
  <w:style w:type="character" w:customStyle="1" w:styleId="En-tteCar">
    <w:name w:val="En-tête Car"/>
    <w:link w:val="En-tte"/>
    <w:uiPriority w:val="99"/>
    <w:rsid w:val="00942E07"/>
    <w:rPr>
      <w:sz w:val="24"/>
      <w:szCs w:val="24"/>
      <w:lang w:val="nn-NO" w:eastAsia="en-US"/>
    </w:rPr>
  </w:style>
  <w:style w:type="character" w:styleId="Numrodepage">
    <w:name w:val="page number"/>
    <w:basedOn w:val="Policepardfaut"/>
    <w:rsid w:val="00734B33"/>
  </w:style>
  <w:style w:type="character" w:styleId="Marquedecommentaire">
    <w:name w:val="annotation reference"/>
    <w:semiHidden/>
    <w:rsid w:val="00600AB1"/>
    <w:rPr>
      <w:sz w:val="16"/>
      <w:szCs w:val="16"/>
    </w:rPr>
  </w:style>
  <w:style w:type="paragraph" w:styleId="Commentaire">
    <w:name w:val="annotation text"/>
    <w:basedOn w:val="Normal"/>
    <w:semiHidden/>
    <w:rsid w:val="00600AB1"/>
    <w:rPr>
      <w:sz w:val="20"/>
      <w:szCs w:val="20"/>
    </w:rPr>
  </w:style>
  <w:style w:type="paragraph" w:styleId="Objetducommentaire">
    <w:name w:val="annotation subject"/>
    <w:basedOn w:val="Commentaire"/>
    <w:next w:val="Commentaire"/>
    <w:semiHidden/>
    <w:rsid w:val="00600AB1"/>
    <w:rPr>
      <w:b/>
      <w:bCs/>
    </w:rPr>
  </w:style>
  <w:style w:type="paragraph" w:styleId="Textedebulles">
    <w:name w:val="Balloon Text"/>
    <w:basedOn w:val="Normal"/>
    <w:semiHidden/>
    <w:rsid w:val="00600AB1"/>
    <w:rPr>
      <w:rFonts w:ascii="Tahoma" w:hAnsi="Tahoma" w:cs="Tahoma"/>
      <w:sz w:val="16"/>
      <w:szCs w:val="16"/>
    </w:rPr>
  </w:style>
  <w:style w:type="paragraph" w:customStyle="1" w:styleId="Default">
    <w:name w:val="Default"/>
    <w:rsid w:val="004D5739"/>
    <w:pPr>
      <w:autoSpaceDE w:val="0"/>
      <w:autoSpaceDN w:val="0"/>
      <w:adjustRightInd w:val="0"/>
    </w:pPr>
    <w:rPr>
      <w:rFonts w:ascii="Calibri" w:eastAsia="Times New Roman" w:hAnsi="Calibri" w:cs="Calibri"/>
      <w:color w:val="000000"/>
      <w:sz w:val="24"/>
      <w:szCs w:val="24"/>
      <w:lang w:val="en-US" w:eastAsia="en-US"/>
    </w:rPr>
  </w:style>
  <w:style w:type="paragraph" w:styleId="Corpsdetexte">
    <w:name w:val="Body Text"/>
    <w:basedOn w:val="Normal"/>
    <w:link w:val="CorpsdetexteCar"/>
    <w:uiPriority w:val="1"/>
    <w:qFormat/>
    <w:rsid w:val="000C5FF7"/>
    <w:pPr>
      <w:widowControl w:val="0"/>
      <w:spacing w:after="0" w:line="240" w:lineRule="auto"/>
      <w:ind w:left="1310" w:hanging="361"/>
    </w:pPr>
    <w:rPr>
      <w:rFonts w:ascii="Garamond" w:eastAsia="Garamond" w:hAnsi="Garamond"/>
      <w:lang w:val="en-US"/>
    </w:rPr>
  </w:style>
  <w:style w:type="character" w:customStyle="1" w:styleId="CorpsdetexteCar">
    <w:name w:val="Corps de texte Car"/>
    <w:link w:val="Corpsdetexte"/>
    <w:uiPriority w:val="1"/>
    <w:rsid w:val="000C5FF7"/>
    <w:rPr>
      <w:rFonts w:ascii="Garamond" w:eastAsia="Garamond" w:hAnsi="Garamond"/>
      <w:sz w:val="24"/>
      <w:szCs w:val="24"/>
      <w:lang w:val="en-US" w:eastAsia="en-US"/>
    </w:rPr>
  </w:style>
  <w:style w:type="paragraph" w:customStyle="1" w:styleId="TableParagraph">
    <w:name w:val="Table Paragraph"/>
    <w:basedOn w:val="Normal"/>
    <w:uiPriority w:val="1"/>
    <w:qFormat/>
    <w:rsid w:val="002A2155"/>
    <w:pPr>
      <w:widowControl w:val="0"/>
      <w:spacing w:after="0" w:line="240" w:lineRule="auto"/>
    </w:pPr>
    <w:rPr>
      <w:rFonts w:ascii="Calibri" w:hAnsi="Calibri"/>
      <w:sz w:val="22"/>
      <w:szCs w:val="22"/>
      <w:lang w:val="en-US"/>
    </w:rPr>
  </w:style>
  <w:style w:type="paragraph" w:styleId="Rvision">
    <w:name w:val="Revision"/>
    <w:hidden/>
    <w:uiPriority w:val="99"/>
    <w:semiHidden/>
    <w:rsid w:val="002167AA"/>
    <w:rPr>
      <w:sz w:val="24"/>
      <w:szCs w:val="24"/>
      <w:lang w:val="nn-NO" w:eastAsia="en-US"/>
    </w:rPr>
  </w:style>
  <w:style w:type="character" w:customStyle="1" w:styleId="Titre1Car">
    <w:name w:val="Titre 1 Car"/>
    <w:basedOn w:val="Policepardfaut"/>
    <w:link w:val="Titre1"/>
    <w:uiPriority w:val="1"/>
    <w:rsid w:val="0006676F"/>
    <w:rPr>
      <w:rFonts w:ascii="Garamond" w:eastAsia="Garamond" w:hAnsi="Garamond" w:cstheme="minorBidi"/>
      <w:b/>
      <w:bCs/>
      <w:sz w:val="24"/>
      <w:szCs w:val="24"/>
      <w:lang w:val="en-US" w:eastAsia="en-US"/>
    </w:rPr>
  </w:style>
  <w:style w:type="paragraph" w:styleId="Paragraphedeliste">
    <w:name w:val="List Paragraph"/>
    <w:basedOn w:val="Normal"/>
    <w:uiPriority w:val="34"/>
    <w:qFormat/>
    <w:rsid w:val="00305CE1"/>
    <w:pPr>
      <w:ind w:left="720"/>
      <w:contextualSpacing/>
    </w:pPr>
  </w:style>
  <w:style w:type="paragraph" w:styleId="Notedebasdepage">
    <w:name w:val="footnote text"/>
    <w:basedOn w:val="Normal"/>
    <w:link w:val="NotedebasdepageCar"/>
    <w:semiHidden/>
    <w:unhideWhenUsed/>
    <w:rsid w:val="003E72A0"/>
    <w:pPr>
      <w:spacing w:after="0" w:line="240" w:lineRule="auto"/>
    </w:pPr>
    <w:rPr>
      <w:sz w:val="20"/>
      <w:szCs w:val="20"/>
    </w:rPr>
  </w:style>
  <w:style w:type="character" w:customStyle="1" w:styleId="NotedebasdepageCar">
    <w:name w:val="Note de bas de page Car"/>
    <w:basedOn w:val="Policepardfaut"/>
    <w:link w:val="Notedebasdepage"/>
    <w:semiHidden/>
    <w:rsid w:val="003E72A0"/>
    <w:rPr>
      <w:lang w:val="nn-NO" w:eastAsia="en-US"/>
    </w:rPr>
  </w:style>
  <w:style w:type="character" w:styleId="Appelnotedebasdep">
    <w:name w:val="footnote reference"/>
    <w:basedOn w:val="Policepardfaut"/>
    <w:semiHidden/>
    <w:unhideWhenUsed/>
    <w:rsid w:val="003E72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58D23-F6A1-4759-862A-09BDEA9E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1008</Words>
  <Characters>5544</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Norwegian Association of Local Authorities</vt:lpstr>
      <vt:lpstr>The Norwegian Association of Local Authorities</vt:lpstr>
    </vt:vector>
  </TitlesOfParts>
  <Company>Universitetet i Oslo</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Norwegian Association of Local Authorities</dc:title>
  <dc:creator>haraldba</dc:creator>
  <cp:lastModifiedBy>ARNOULD Emmanuelle</cp:lastModifiedBy>
  <cp:revision>7</cp:revision>
  <cp:lastPrinted>2010-07-05T13:01:00Z</cp:lastPrinted>
  <dcterms:created xsi:type="dcterms:W3CDTF">2022-05-11T10:15:00Z</dcterms:created>
  <dcterms:modified xsi:type="dcterms:W3CDTF">2022-05-16T16:37:00Z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