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95" w:rsidRDefault="00A17495">
      <w:pPr>
        <w:pStyle w:val="Corpsdetexte"/>
        <w:spacing w:before="2"/>
        <w:rPr>
          <w:rFonts w:ascii="Times New Roman"/>
          <w:sz w:val="18"/>
        </w:rPr>
      </w:pPr>
    </w:p>
    <w:p w:rsidR="00A17495" w:rsidRDefault="000A04CF">
      <w:pPr>
        <w:spacing w:before="101"/>
        <w:ind w:left="2869"/>
        <w:rPr>
          <w:rFonts w:ascii="Arial Black"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558563</wp:posOffset>
            </wp:positionH>
            <wp:positionV relativeFrom="paragraph">
              <wp:posOffset>-136605</wp:posOffset>
            </wp:positionV>
            <wp:extent cx="869760" cy="6773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60" cy="6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8"/>
        </w:rPr>
        <w:t>BON DE COMMANDE COLLECTIF</w:t>
      </w:r>
    </w:p>
    <w:p w:rsidR="00A17495" w:rsidRDefault="000A04CF">
      <w:pPr>
        <w:spacing w:before="221"/>
        <w:ind w:left="3815" w:right="2399" w:hanging="857"/>
        <w:rPr>
          <w:b/>
        </w:rPr>
      </w:pPr>
      <w:r>
        <w:rPr>
          <w:b/>
        </w:rPr>
        <w:t>FORMATION CONTINUE OBLIGATOIRE (FCO) DES POLICIERS MUNICIPAUX</w:t>
      </w:r>
    </w:p>
    <w:p w:rsidR="00A17495" w:rsidRDefault="000A04CF">
      <w:pPr>
        <w:spacing w:before="21"/>
        <w:ind w:right="115"/>
        <w:jc w:val="right"/>
        <w:rPr>
          <w:b/>
          <w:sz w:val="24"/>
        </w:rPr>
      </w:pPr>
      <w:r>
        <w:rPr>
          <w:b/>
          <w:sz w:val="24"/>
        </w:rPr>
        <w:t>Inscriptions 202</w:t>
      </w:r>
      <w:r w:rsidR="00FA518F">
        <w:rPr>
          <w:b/>
          <w:sz w:val="24"/>
        </w:rPr>
        <w:t>3</w:t>
      </w: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0A04CF">
      <w:pPr>
        <w:spacing w:before="92"/>
        <w:ind w:left="658"/>
        <w:rPr>
          <w:b/>
          <w:sz w:val="24"/>
        </w:rPr>
      </w:pPr>
      <w:r>
        <w:rPr>
          <w:b/>
          <w:sz w:val="24"/>
        </w:rPr>
        <w:t>COMMUNE DE</w:t>
      </w:r>
    </w:p>
    <w:p w:rsidR="00A17495" w:rsidRDefault="00A17495">
      <w:pPr>
        <w:pStyle w:val="Corpsdetexte"/>
        <w:rPr>
          <w:b/>
          <w:sz w:val="16"/>
        </w:rPr>
      </w:pPr>
    </w:p>
    <w:p w:rsidR="00A17495" w:rsidRDefault="00A17495">
      <w:pPr>
        <w:rPr>
          <w:sz w:val="16"/>
        </w:rPr>
        <w:sectPr w:rsidR="00A17495">
          <w:type w:val="continuous"/>
          <w:pgSz w:w="12240" w:h="15840"/>
          <w:pgMar w:top="520" w:right="1300" w:bottom="280" w:left="760" w:header="720" w:footer="720" w:gutter="0"/>
          <w:cols w:space="720"/>
        </w:sectPr>
      </w:pPr>
    </w:p>
    <w:p w:rsidR="00A17495" w:rsidRDefault="000A04CF">
      <w:pPr>
        <w:spacing w:before="92" w:line="480" w:lineRule="auto"/>
        <w:ind w:left="658" w:right="-19"/>
        <w:rPr>
          <w:b/>
          <w:sz w:val="24"/>
        </w:rPr>
      </w:pPr>
      <w:r>
        <w:rPr>
          <w:b/>
          <w:sz w:val="24"/>
        </w:rPr>
        <w:t>N° SIRET DEPARTEMENT</w:t>
      </w:r>
    </w:p>
    <w:p w:rsidR="00A17495" w:rsidRDefault="000A04CF">
      <w:pPr>
        <w:pStyle w:val="Corpsdetexte"/>
        <w:rPr>
          <w:b/>
          <w:sz w:val="26"/>
        </w:rPr>
      </w:pPr>
      <w:r>
        <w:br w:type="column"/>
      </w:r>
    </w:p>
    <w:p w:rsidR="00A17495" w:rsidRDefault="00A17495">
      <w:pPr>
        <w:pStyle w:val="Corpsdetexte"/>
        <w:spacing w:before="5"/>
        <w:rPr>
          <w:b/>
          <w:sz w:val="23"/>
        </w:rPr>
      </w:pPr>
    </w:p>
    <w:p w:rsidR="00A17495" w:rsidRDefault="00A17495">
      <w:pPr>
        <w:rPr>
          <w:sz w:val="24"/>
        </w:rPr>
        <w:sectPr w:rsidR="00A17495">
          <w:type w:val="continuous"/>
          <w:pgSz w:w="12240" w:h="15840"/>
          <w:pgMar w:top="520" w:right="1300" w:bottom="280" w:left="760" w:header="720" w:footer="720" w:gutter="0"/>
          <w:cols w:num="2" w:space="720" w:equalWidth="0">
            <w:col w:w="2486" w:space="40"/>
            <w:col w:w="7654"/>
          </w:cols>
        </w:sectPr>
      </w:pPr>
    </w:p>
    <w:p w:rsidR="00A17495" w:rsidRDefault="000A04CF">
      <w:pPr>
        <w:spacing w:before="1"/>
        <w:ind w:left="658"/>
        <w:jc w:val="both"/>
        <w:rPr>
          <w:b/>
          <w:sz w:val="24"/>
        </w:rPr>
      </w:pPr>
      <w:r>
        <w:rPr>
          <w:b/>
          <w:sz w:val="24"/>
        </w:rPr>
        <w:t>Responsable formation</w:t>
      </w:r>
    </w:p>
    <w:p w:rsidR="00A17495" w:rsidRDefault="000A04CF">
      <w:pPr>
        <w:spacing w:before="139"/>
        <w:ind w:left="658"/>
        <w:jc w:val="both"/>
        <w:rPr>
          <w:sz w:val="24"/>
        </w:rPr>
      </w:pPr>
      <w:r>
        <w:rPr>
          <w:sz w:val="24"/>
        </w:rPr>
        <w:t>Nom :</w:t>
      </w:r>
    </w:p>
    <w:p w:rsidR="00A17495" w:rsidRDefault="000A04CF">
      <w:pPr>
        <w:spacing w:before="137"/>
        <w:ind w:left="658"/>
        <w:jc w:val="both"/>
        <w:rPr>
          <w:sz w:val="24"/>
        </w:rPr>
      </w:pPr>
      <w:r>
        <w:rPr>
          <w:sz w:val="24"/>
        </w:rPr>
        <w:t>Courriel :</w:t>
      </w:r>
    </w:p>
    <w:p w:rsidR="00A17495" w:rsidRDefault="000A04CF">
      <w:pPr>
        <w:spacing w:before="139"/>
        <w:ind w:left="658"/>
        <w:jc w:val="both"/>
        <w:rPr>
          <w:sz w:val="24"/>
        </w:rPr>
      </w:pPr>
      <w:r>
        <w:rPr>
          <w:sz w:val="24"/>
        </w:rPr>
        <w:t>Tel :</w:t>
      </w:r>
    </w:p>
    <w:p w:rsidR="00A17495" w:rsidRDefault="00A17495">
      <w:pPr>
        <w:pStyle w:val="Corpsdetexte"/>
        <w:rPr>
          <w:sz w:val="36"/>
        </w:rPr>
      </w:pPr>
    </w:p>
    <w:p w:rsidR="00A17495" w:rsidRDefault="000A04CF">
      <w:pPr>
        <w:pStyle w:val="Corpsdetexte"/>
        <w:spacing w:before="1"/>
        <w:ind w:left="658" w:right="99"/>
        <w:jc w:val="both"/>
      </w:pPr>
      <w:r>
        <w:t>Vu la délibération n° 01/95 du 13 novembre 2001 du Conseil d’Administration du CNFPT, revue par la décision 2016/</w:t>
      </w:r>
      <w:proofErr w:type="spellStart"/>
      <w:r>
        <w:t>dec</w:t>
      </w:r>
      <w:proofErr w:type="spellEnd"/>
      <w:r>
        <w:t>/009 du 02 février 2016 relative à la tarification de la formation continue obligatoire des policiers municipaux ;</w:t>
      </w:r>
    </w:p>
    <w:p w:rsidR="00A17495" w:rsidRDefault="00A17495">
      <w:pPr>
        <w:pStyle w:val="Corpsdetexte"/>
        <w:spacing w:before="10"/>
        <w:rPr>
          <w:sz w:val="19"/>
        </w:rPr>
      </w:pPr>
    </w:p>
    <w:p w:rsidR="00A17495" w:rsidRDefault="000A04CF">
      <w:pPr>
        <w:pStyle w:val="Corpsdetexte"/>
        <w:ind w:left="658" w:right="111"/>
        <w:jc w:val="both"/>
      </w:pPr>
      <w:r>
        <w:t>La collectivité s</w:t>
      </w:r>
      <w:r>
        <w:t>'engage à verser au CNFPT une participation financière de 125€ par jour et par agent au titre de la Formation Continue Obligatoire des policiers municipaux (sauf formations motocyclistes ou équestres). Ces tarifs comprennent exclusivement les frais pédagog</w:t>
      </w:r>
      <w:r>
        <w:t>iques, de gestion et de restauration du</w:t>
      </w:r>
      <w:r>
        <w:rPr>
          <w:spacing w:val="-2"/>
        </w:rPr>
        <w:t xml:space="preserve"> </w:t>
      </w:r>
      <w:r>
        <w:t>midi.</w:t>
      </w:r>
    </w:p>
    <w:p w:rsidR="00A17495" w:rsidRDefault="000A04CF">
      <w:pPr>
        <w:pStyle w:val="Corpsdetexte"/>
        <w:spacing w:before="2"/>
        <w:ind w:left="658"/>
      </w:pPr>
      <w:r>
        <w:t>Les autres frais, hébergement et déplacements, sont à la charge de la collectivité.</w:t>
      </w: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spacing w:before="2"/>
        <w:rPr>
          <w:sz w:val="19"/>
        </w:rPr>
      </w:pPr>
    </w:p>
    <w:p w:rsidR="00A17495" w:rsidRDefault="000A04CF">
      <w:pPr>
        <w:ind w:left="658" w:right="823"/>
        <w:rPr>
          <w:rFonts w:ascii="Tahoma" w:hAnsi="Tahoma"/>
          <w:sz w:val="20"/>
        </w:rPr>
      </w:pPr>
      <w:r>
        <w:rPr>
          <w:b/>
        </w:rPr>
        <w:t xml:space="preserve">Liste </w:t>
      </w:r>
      <w:r>
        <w:rPr>
          <w:b/>
        </w:rPr>
        <w:t>des</w:t>
      </w:r>
      <w:r w:rsidR="00FA518F">
        <w:rPr>
          <w:b/>
        </w:rPr>
        <w:t xml:space="preserve"> policiers</w:t>
      </w:r>
      <w:r>
        <w:rPr>
          <w:b/>
        </w:rPr>
        <w:t xml:space="preserve"> </w:t>
      </w:r>
      <w:proofErr w:type="gramStart"/>
      <w:r>
        <w:rPr>
          <w:b/>
        </w:rPr>
        <w:t>municipaux  titulaires</w:t>
      </w:r>
      <w:proofErr w:type="gramEnd"/>
      <w:r>
        <w:rPr>
          <w:b/>
        </w:rPr>
        <w:t>,  en  poste  au  1</w:t>
      </w:r>
      <w:r>
        <w:rPr>
          <w:b/>
          <w:position w:val="8"/>
          <w:sz w:val="14"/>
        </w:rPr>
        <w:t xml:space="preserve">er  </w:t>
      </w:r>
      <w:r w:rsidR="00FA518F">
        <w:rPr>
          <w:b/>
        </w:rPr>
        <w:t>janvier 2023</w:t>
      </w:r>
      <w:r>
        <w:rPr>
          <w:b/>
        </w:rPr>
        <w:t xml:space="preserve">  (p</w:t>
      </w:r>
      <w:r>
        <w:rPr>
          <w:b/>
          <w:sz w:val="20"/>
        </w:rPr>
        <w:t>ar  ordre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alphabétique</w:t>
      </w:r>
      <w:r>
        <w:rPr>
          <w:rFonts w:ascii="Tahoma" w:hAnsi="Tahoma"/>
          <w:sz w:val="20"/>
        </w:rPr>
        <w:t>)</w:t>
      </w:r>
    </w:p>
    <w:p w:rsidR="00A17495" w:rsidRDefault="00A17495">
      <w:pPr>
        <w:pStyle w:val="Corpsdetexte"/>
        <w:spacing w:before="5"/>
        <w:rPr>
          <w:rFonts w:ascii="Tahoma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259"/>
        <w:gridCol w:w="2693"/>
      </w:tblGrid>
      <w:tr w:rsidR="00A17495">
        <w:trPr>
          <w:trHeight w:val="393"/>
        </w:trPr>
        <w:tc>
          <w:tcPr>
            <w:tcW w:w="3370" w:type="dxa"/>
            <w:shd w:val="clear" w:color="auto" w:fill="D9D9D9"/>
          </w:tcPr>
          <w:p w:rsidR="00A17495" w:rsidRDefault="000A04CF">
            <w:pPr>
              <w:pStyle w:val="TableParagraph"/>
              <w:spacing w:before="75"/>
              <w:ind w:left="1446" w:right="1443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3259" w:type="dxa"/>
            <w:shd w:val="clear" w:color="auto" w:fill="D9D9D9"/>
          </w:tcPr>
          <w:p w:rsidR="00A17495" w:rsidRDefault="000A04CF">
            <w:pPr>
              <w:pStyle w:val="TableParagraph"/>
              <w:spacing w:before="75"/>
              <w:ind w:left="1220" w:right="1213"/>
              <w:jc w:val="center"/>
              <w:rPr>
                <w:sz w:val="20"/>
              </w:rPr>
            </w:pPr>
            <w:r>
              <w:rPr>
                <w:sz w:val="20"/>
              </w:rPr>
              <w:t>PRENOM</w:t>
            </w:r>
          </w:p>
        </w:tc>
        <w:tc>
          <w:tcPr>
            <w:tcW w:w="2693" w:type="dxa"/>
            <w:shd w:val="clear" w:color="auto" w:fill="D9D9D9"/>
          </w:tcPr>
          <w:p w:rsidR="00A17495" w:rsidRDefault="000A04CF">
            <w:pPr>
              <w:pStyle w:val="TableParagraph"/>
              <w:spacing w:before="75"/>
              <w:ind w:left="399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</w:tr>
      <w:tr w:rsidR="00A17495">
        <w:trPr>
          <w:trHeight w:val="239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2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1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2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39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2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1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2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39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1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2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1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7495">
        <w:trPr>
          <w:trHeight w:val="241"/>
        </w:trPr>
        <w:tc>
          <w:tcPr>
            <w:tcW w:w="3370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A17495" w:rsidRDefault="00A174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A518F" w:rsidRDefault="00FA518F" w:rsidP="00FA518F">
      <w:pPr>
        <w:pStyle w:val="Default"/>
      </w:pPr>
    </w:p>
    <w:p w:rsidR="00FA518F" w:rsidRDefault="00FA518F" w:rsidP="00FA518F">
      <w:pPr>
        <w:ind w:left="567"/>
        <w:jc w:val="both"/>
        <w:rPr>
          <w:b/>
          <w:bCs/>
        </w:rPr>
      </w:pPr>
      <w:r>
        <w:t xml:space="preserve"> </w:t>
      </w:r>
      <w:r>
        <w:rPr>
          <w:b/>
          <w:bCs/>
        </w:rPr>
        <w:t>Tableau renseigné le :</w:t>
      </w:r>
      <w:r>
        <w:rPr>
          <w:b/>
          <w:bCs/>
        </w:rPr>
        <w:t xml:space="preserve"> ___/___/___</w:t>
      </w:r>
      <w:r>
        <w:rPr>
          <w:b/>
          <w:bCs/>
        </w:rPr>
        <w:tab/>
      </w:r>
      <w:r>
        <w:rPr>
          <w:b/>
          <w:bCs/>
        </w:rPr>
        <w:t xml:space="preserve"> ou </w:t>
      </w:r>
      <w:r>
        <w:rPr>
          <w:b/>
          <w:bCs/>
        </w:rPr>
        <w:tab/>
      </w:r>
      <w:r>
        <w:rPr>
          <w:b/>
          <w:bCs/>
        </w:rPr>
        <w:t xml:space="preserve">Tableau mis à jour le : </w:t>
      </w:r>
      <w:r>
        <w:rPr>
          <w:b/>
          <w:bCs/>
        </w:rPr>
        <w:t>___/___/___</w:t>
      </w:r>
    </w:p>
    <w:p w:rsidR="00FA518F" w:rsidRDefault="00FA518F" w:rsidP="00FA518F">
      <w:pPr>
        <w:ind w:left="567"/>
        <w:jc w:val="both"/>
        <w:rPr>
          <w:b/>
          <w:bCs/>
        </w:rPr>
      </w:pPr>
    </w:p>
    <w:p w:rsidR="00A17495" w:rsidRDefault="00FA518F" w:rsidP="00FA518F">
      <w:pPr>
        <w:ind w:left="567"/>
        <w:jc w:val="both"/>
        <w:sectPr w:rsidR="00A17495">
          <w:type w:val="continuous"/>
          <w:pgSz w:w="12240" w:h="15840"/>
          <w:pgMar w:top="520" w:right="1300" w:bottom="280" w:left="760" w:header="720" w:footer="720" w:gutter="0"/>
          <w:cols w:space="720"/>
        </w:sectPr>
      </w:pPr>
      <w:r>
        <w:rPr>
          <w:b/>
          <w:bCs/>
          <w:sz w:val="20"/>
          <w:szCs w:val="20"/>
        </w:rPr>
        <w:t xml:space="preserve">Toute modification de la liste des stagiaires en cours d’année (recrutement, départ, changement de nom), fera l’objet d’un rectificatif sur ce document, dûment visé par la collectivité ; ce bon de commande collectif, valable uniquement pour la délégation Île-de-France du CNFPT, est à retourner à l'adresse courriel suivante : </w:t>
      </w:r>
      <w:hyperlink r:id="rId5" w:history="1">
        <w:r w:rsidR="000A04CF" w:rsidRPr="0076709E">
          <w:rPr>
            <w:rStyle w:val="Lienhypertexte"/>
            <w:b/>
            <w:bCs/>
            <w:sz w:val="20"/>
            <w:szCs w:val="20"/>
          </w:rPr>
          <w:t>idf.bdcoll@cnfpt.fr</w:t>
        </w:r>
      </w:hyperlink>
      <w:r w:rsidR="000A04CF">
        <w:rPr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A17495" w:rsidRDefault="00815E93">
      <w:pPr>
        <w:pStyle w:val="Corpsdetexte"/>
        <w:ind w:left="109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869950" cy="677545"/>
                <wp:effectExtent l="0" t="0" r="0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677545"/>
                          <a:chOff x="0" y="0"/>
                          <a:chExt cx="1370" cy="1067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9" y="762"/>
                            <a:ext cx="8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495" w:rsidRDefault="000A04CF">
                              <w:pPr>
                                <w:spacing w:line="247" w:lineRule="exac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68.5pt;height:53.35pt;mso-position-horizontal-relative:char;mso-position-vertical-relative:line" coordsize="1370,1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137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39;top:762;width:8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7495" w:rsidRDefault="000A04CF">
                        <w:pPr>
                          <w:spacing w:line="247" w:lineRule="exact"/>
                        </w:pPr>
                        <w: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spacing w:before="10"/>
        <w:rPr>
          <w:b/>
          <w:sz w:val="29"/>
        </w:rPr>
      </w:pPr>
    </w:p>
    <w:p w:rsidR="00A17495" w:rsidRDefault="000A04CF">
      <w:pPr>
        <w:spacing w:before="93"/>
        <w:ind w:left="658"/>
        <w:rPr>
          <w:b/>
          <w:sz w:val="24"/>
        </w:rPr>
      </w:pPr>
      <w:r>
        <w:rPr>
          <w:b/>
          <w:sz w:val="24"/>
        </w:rPr>
        <w:t>COMMUNE DE</w:t>
      </w:r>
    </w:p>
    <w:p w:rsidR="00A17495" w:rsidRDefault="00A17495">
      <w:pPr>
        <w:pStyle w:val="Corpsdetexte"/>
        <w:rPr>
          <w:b/>
          <w:sz w:val="26"/>
        </w:rPr>
      </w:pPr>
    </w:p>
    <w:p w:rsidR="00A17495" w:rsidRDefault="00A17495">
      <w:pPr>
        <w:pStyle w:val="Corpsdetexte"/>
        <w:rPr>
          <w:b/>
          <w:sz w:val="26"/>
        </w:rPr>
      </w:pPr>
    </w:p>
    <w:p w:rsidR="00A17495" w:rsidRDefault="000A04CF">
      <w:pPr>
        <w:spacing w:before="230"/>
        <w:ind w:left="663" w:right="104" w:firstLine="540"/>
        <w:rPr>
          <w:sz w:val="24"/>
        </w:rPr>
      </w:pPr>
      <w:r>
        <w:rPr>
          <w:sz w:val="24"/>
        </w:rPr>
        <w:t xml:space="preserve">Par ce document, la collectivité s’engage à verser au CNFPT une participation financière, dont le montant s’élève à : </w:t>
      </w:r>
      <w:r>
        <w:rPr>
          <w:b/>
          <w:sz w:val="24"/>
          <w:u w:val="thick"/>
        </w:rPr>
        <w:t>125 €</w:t>
      </w:r>
      <w:r>
        <w:rPr>
          <w:b/>
          <w:sz w:val="24"/>
        </w:rPr>
        <w:t xml:space="preserve"> </w:t>
      </w:r>
      <w:r>
        <w:rPr>
          <w:sz w:val="24"/>
        </w:rPr>
        <w:t>par jour de formation et par agent concerné.</w:t>
      </w: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</w:pPr>
    </w:p>
    <w:p w:rsidR="00A17495" w:rsidRDefault="00A17495">
      <w:pPr>
        <w:pStyle w:val="Corpsdetexte"/>
        <w:spacing w:before="5"/>
        <w:rPr>
          <w:sz w:val="17"/>
        </w:rPr>
      </w:pPr>
    </w:p>
    <w:p w:rsidR="00A17495" w:rsidRDefault="00815E93">
      <w:pPr>
        <w:spacing w:before="101"/>
        <w:ind w:left="3006"/>
        <w:rPr>
          <w:rFonts w:ascii="Tahoma" w:hAnsi="Tahoma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-1126490</wp:posOffset>
                </wp:positionV>
                <wp:extent cx="6259195" cy="1067435"/>
                <wp:effectExtent l="5080" t="26035" r="3175" b="209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1067435"/>
                          <a:chOff x="1193" y="-1774"/>
                          <a:chExt cx="9857" cy="1681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93" y="-1774"/>
                            <a:ext cx="1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11" y="-1744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1" y="-1671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1193" y="-1774"/>
                            <a:ext cx="9857" cy="1681"/>
                          </a:xfrm>
                          <a:custGeom>
                            <a:avLst/>
                            <a:gdLst>
                              <a:gd name="T0" fmla="+- 0 1311 1193"/>
                              <a:gd name="T1" fmla="*/ T0 w 9857"/>
                              <a:gd name="T2" fmla="+- 0 -153 -1774"/>
                              <a:gd name="T3" fmla="*/ -153 h 1681"/>
                              <a:gd name="T4" fmla="+- 0 1193 1193"/>
                              <a:gd name="T5" fmla="*/ T4 w 9857"/>
                              <a:gd name="T6" fmla="+- 0 -153 -1774"/>
                              <a:gd name="T7" fmla="*/ -153 h 1681"/>
                              <a:gd name="T8" fmla="+- 0 1193 1193"/>
                              <a:gd name="T9" fmla="*/ T8 w 9857"/>
                              <a:gd name="T10" fmla="+- 0 -93 -1774"/>
                              <a:gd name="T11" fmla="*/ -93 h 1681"/>
                              <a:gd name="T12" fmla="+- 0 1311 1193"/>
                              <a:gd name="T13" fmla="*/ T12 w 9857"/>
                              <a:gd name="T14" fmla="+- 0 -93 -1774"/>
                              <a:gd name="T15" fmla="*/ -93 h 1681"/>
                              <a:gd name="T16" fmla="+- 0 1311 1193"/>
                              <a:gd name="T17" fmla="*/ T16 w 9857"/>
                              <a:gd name="T18" fmla="+- 0 -153 -1774"/>
                              <a:gd name="T19" fmla="*/ -153 h 1681"/>
                              <a:gd name="T20" fmla="+- 0 11050 1193"/>
                              <a:gd name="T21" fmla="*/ T20 w 9857"/>
                              <a:gd name="T22" fmla="+- 0 -1774 -1774"/>
                              <a:gd name="T23" fmla="*/ -1774 h 1681"/>
                              <a:gd name="T24" fmla="+- 0 10932 1193"/>
                              <a:gd name="T25" fmla="*/ T24 w 9857"/>
                              <a:gd name="T26" fmla="+- 0 -1774 -1774"/>
                              <a:gd name="T27" fmla="*/ -1774 h 1681"/>
                              <a:gd name="T28" fmla="+- 0 10932 1193"/>
                              <a:gd name="T29" fmla="*/ T28 w 9857"/>
                              <a:gd name="T30" fmla="+- 0 -1714 -1774"/>
                              <a:gd name="T31" fmla="*/ -1714 h 1681"/>
                              <a:gd name="T32" fmla="+- 0 11050 1193"/>
                              <a:gd name="T33" fmla="*/ T32 w 9857"/>
                              <a:gd name="T34" fmla="+- 0 -1714 -1774"/>
                              <a:gd name="T35" fmla="*/ -1714 h 1681"/>
                              <a:gd name="T36" fmla="+- 0 11050 1193"/>
                              <a:gd name="T37" fmla="*/ T36 w 9857"/>
                              <a:gd name="T38" fmla="+- 0 -1774 -1774"/>
                              <a:gd name="T39" fmla="*/ -1774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57" h="1681">
                                <a:moveTo>
                                  <a:pt x="118" y="1621"/>
                                </a:moveTo>
                                <a:lnTo>
                                  <a:pt x="0" y="1621"/>
                                </a:lnTo>
                                <a:lnTo>
                                  <a:pt x="0" y="1681"/>
                                </a:lnTo>
                                <a:lnTo>
                                  <a:pt x="118" y="1681"/>
                                </a:lnTo>
                                <a:lnTo>
                                  <a:pt x="118" y="1621"/>
                                </a:lnTo>
                                <a:moveTo>
                                  <a:pt x="9857" y="0"/>
                                </a:moveTo>
                                <a:lnTo>
                                  <a:pt x="9739" y="0"/>
                                </a:lnTo>
                                <a:lnTo>
                                  <a:pt x="9739" y="60"/>
                                </a:lnTo>
                                <a:lnTo>
                                  <a:pt x="9857" y="60"/>
                                </a:ln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1" y="-123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1" y="-197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32" y="-154"/>
                            <a:ext cx="1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23" y="-1774"/>
                            <a:ext cx="0" cy="16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96" y="-1685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20" y="-1774"/>
                            <a:ext cx="0" cy="16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46" y="-1685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37" y="-814"/>
                            <a:ext cx="206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495" w:rsidRDefault="000A04CF">
                              <w:pP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N° engagement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-814"/>
                            <a:ext cx="170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495" w:rsidRDefault="000A04CF">
                              <w:pPr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Code service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-1395"/>
                            <a:ext cx="893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495" w:rsidRDefault="000A04CF">
                              <w:pP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Références CHORUS (A renseigner selon le paramétrage de la collectivité)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59.65pt;margin-top:-88.7pt;width:492.85pt;height:84.05pt;z-index:1168;mso-position-horizontal-relative:page;mso-position-vertical-relative:text" coordorigin="1193,-1774" coordsize="9857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">
                <v:rect id="Rectangle 16" o:spid="_x0000_s1030" style="position:absolute;left:1193;top:-1774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5" o:spid="_x0000_s1031" style="position:absolute;visibility:visible;mso-wrap-style:square" from="1311,-1744" to="10932,-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v:line id="Line 14" o:spid="_x0000_s1032" style="position:absolute;visibility:visible;mso-wrap-style:square" from="1311,-1671" to="10932,-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shape id="AutoShape 13" o:spid="_x0000_s1033" style="position:absolute;left:1193;top:-1774;width:9857;height:1681;visibility:visible;mso-wrap-style:square;v-text-anchor:top" coordsize="9857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" path="m118,1621l,1621r,60l118,1681r,-60m9857,l9739,r,60l9857,60r,-60e" fillcolor="black" stroked="f">
                  <v:path arrowok="t" o:connecttype="custom" o:connectlocs="118,-153;0,-153;0,-93;118,-93;118,-153;9857,-1774;9739,-1774;9739,-1714;9857,-1714;9857,-1774" o:connectangles="0,0,0,0,0,0,0,0,0,0"/>
                </v:shape>
                <v:line id="Line 12" o:spid="_x0000_s1034" style="position:absolute;visibility:visible;mso-wrap-style:square" from="1311,-123" to="10932,-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v:line id="Line 11" o:spid="_x0000_s1035" style="position:absolute;visibility:visible;mso-wrap-style:square" from="1311,-197" to="10932,-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v:rect id="Rectangle 10" o:spid="_x0000_s1036" style="position:absolute;left:10932;top:-154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9" o:spid="_x0000_s1037" style="position:absolute;visibility:visible;mso-wrap-style:square" from="1223,-1774" to="1223,-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v:line id="Line 8" o:spid="_x0000_s1038" style="position:absolute;visibility:visible;mso-wrap-style:square" from="1296,-1685" to="1296,-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7" o:spid="_x0000_s1039" style="position:absolute;visibility:visible;mso-wrap-style:square" from="11020,-1774" to="11020,-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" strokeweight="3pt"/>
                <v:line id="Line 6" o:spid="_x0000_s1040" style="position:absolute;visibility:visible;mso-wrap-style:square" from="10946,-1685" to="10946,-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shape id="Text Box 5" o:spid="_x0000_s1041" type="#_x0000_t202" style="position:absolute;left:5737;top:-814;width:206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17495" w:rsidRDefault="000A04CF">
                        <w:pPr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N° engagement :</w:t>
                        </w:r>
                      </w:p>
                    </w:txbxContent>
                  </v:textbox>
                </v:shape>
                <v:shape id="Text Box 4" o:spid="_x0000_s1042" type="#_x0000_t202" style="position:absolute;left:1558;top:-814;width:170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7495" w:rsidRDefault="000A04CF">
                        <w:pPr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Code service :</w:t>
                        </w:r>
                      </w:p>
                    </w:txbxContent>
                  </v:textbox>
                </v:shape>
                <v:shape id="Text Box 3" o:spid="_x0000_s1043" type="#_x0000_t202" style="position:absolute;left:1663;top:-1395;width:893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7495" w:rsidRDefault="000A04CF">
                        <w:pPr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Références CHORUS (A renseigner selon le paramétrage de la collectivité)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04CF">
        <w:rPr>
          <w:rFonts w:ascii="Tahoma" w:hAnsi="Tahoma"/>
          <w:sz w:val="18"/>
        </w:rPr>
        <w:t>Le règlement se fera uniquement par mandat administratif.</w:t>
      </w:r>
    </w:p>
    <w:p w:rsidR="00A17495" w:rsidRDefault="00A17495">
      <w:pPr>
        <w:pStyle w:val="Corpsdetexte"/>
        <w:spacing w:before="9"/>
        <w:rPr>
          <w:rFonts w:ascii="Tahoma"/>
          <w:sz w:val="31"/>
        </w:rPr>
      </w:pPr>
    </w:p>
    <w:p w:rsidR="00A17495" w:rsidRDefault="000A04CF">
      <w:pPr>
        <w:pStyle w:val="Titre1"/>
        <w:spacing w:before="0"/>
      </w:pPr>
      <w:r>
        <w:t>Seuls les jours de présence effective seront facturés.</w:t>
      </w:r>
    </w:p>
    <w:p w:rsidR="00A17495" w:rsidRDefault="000A04CF">
      <w:pPr>
        <w:pStyle w:val="Corpsdetexte"/>
        <w:spacing w:before="229"/>
        <w:ind w:left="658"/>
      </w:pPr>
      <w:r>
        <w:t>Ce bon de commande collectif est valable uniquement pour la dé</w:t>
      </w:r>
      <w:r w:rsidR="00FA518F">
        <w:t xml:space="preserve">légation Île-de-France du CNFPT est à retourner à l’adresse courriel suivante : </w:t>
      </w:r>
      <w:hyperlink r:id="rId7" w:history="1">
        <w:r w:rsidR="00082A0D" w:rsidRPr="0076709E">
          <w:rPr>
            <w:rStyle w:val="Lienhypertexte"/>
          </w:rPr>
          <w:t>idf.bdcoll@cnfpt.fr</w:t>
        </w:r>
      </w:hyperlink>
      <w:r w:rsidR="00082A0D">
        <w:t xml:space="preserve"> </w:t>
      </w: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spacing w:before="1"/>
        <w:rPr>
          <w:sz w:val="18"/>
        </w:rPr>
      </w:pPr>
    </w:p>
    <w:p w:rsidR="00A17495" w:rsidRDefault="000A04CF">
      <w:pPr>
        <w:pStyle w:val="Corpsdetexte"/>
        <w:spacing w:before="1" w:line="229" w:lineRule="exact"/>
        <w:ind w:left="658"/>
      </w:pPr>
      <w:r>
        <w:t>VISA DE L'AUTORITE TERRITORIALE,</w:t>
      </w:r>
    </w:p>
    <w:p w:rsidR="00A17495" w:rsidRDefault="000A04CF">
      <w:pPr>
        <w:pStyle w:val="Corpsdetexte"/>
        <w:spacing w:line="229" w:lineRule="exact"/>
        <w:ind w:left="658"/>
      </w:pPr>
      <w:r>
        <w:t>Le Maire ou son représentant dûment mandaté,</w:t>
      </w: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rPr>
          <w:sz w:val="22"/>
        </w:rPr>
      </w:pPr>
    </w:p>
    <w:p w:rsidR="00A17495" w:rsidRDefault="000A04CF">
      <w:pPr>
        <w:pStyle w:val="Corpsdetexte"/>
        <w:tabs>
          <w:tab w:val="left" w:pos="4199"/>
        </w:tabs>
        <w:spacing w:before="186"/>
        <w:ind w:left="658"/>
      </w:pPr>
      <w:r>
        <w:t>NOM</w:t>
      </w:r>
      <w:r>
        <w:tab/>
        <w:t>Fonction</w:t>
      </w: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rPr>
          <w:sz w:val="22"/>
        </w:rPr>
      </w:pPr>
    </w:p>
    <w:p w:rsidR="00A17495" w:rsidRDefault="00A17495">
      <w:pPr>
        <w:pStyle w:val="Corpsdetexte"/>
        <w:spacing w:before="9"/>
        <w:rPr>
          <w:sz w:val="31"/>
        </w:rPr>
      </w:pPr>
    </w:p>
    <w:p w:rsidR="00A17495" w:rsidRDefault="000A04CF">
      <w:pPr>
        <w:tabs>
          <w:tab w:val="left" w:pos="6239"/>
        </w:tabs>
        <w:ind w:left="658"/>
        <w:rPr>
          <w:b/>
          <w:sz w:val="20"/>
        </w:rPr>
      </w:pPr>
      <w:r>
        <w:rPr>
          <w:sz w:val="20"/>
        </w:rPr>
        <w:t>Fait,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z w:val="20"/>
        </w:rPr>
        <w:tab/>
      </w:r>
      <w:r>
        <w:rPr>
          <w:b/>
          <w:sz w:val="20"/>
          <w:u w:val="thick"/>
        </w:rPr>
        <w:t>Signature et cachet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OBLIGATOIRE</w:t>
      </w: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rPr>
          <w:b/>
        </w:rPr>
      </w:pPr>
    </w:p>
    <w:p w:rsidR="00A17495" w:rsidRDefault="00A17495">
      <w:pPr>
        <w:pStyle w:val="Corpsdetexte"/>
        <w:spacing w:before="8"/>
        <w:rPr>
          <w:b/>
          <w:sz w:val="17"/>
        </w:rPr>
      </w:pPr>
    </w:p>
    <w:p w:rsidR="00A17495" w:rsidRDefault="000A04CF">
      <w:pPr>
        <w:spacing w:before="94"/>
        <w:ind w:right="112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2</w:t>
      </w:r>
    </w:p>
    <w:sectPr w:rsidR="00A17495">
      <w:pgSz w:w="12240" w:h="15840"/>
      <w:pgMar w:top="520" w:right="1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95"/>
    <w:rsid w:val="00082A0D"/>
    <w:rsid w:val="000A04CF"/>
    <w:rsid w:val="00815E93"/>
    <w:rsid w:val="00A17495"/>
    <w:rsid w:val="00F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2CF7"/>
  <w15:docId w15:val="{AD9C11A7-01E3-44EC-814F-D0D677A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2"/>
      <w:ind w:left="65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customStyle="1" w:styleId="Default">
    <w:name w:val="Default"/>
    <w:rsid w:val="00FA518F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82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df.bdcoll@cnfp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df.bdcoll@cnfpt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Vu la délibération N° 08/066 DU 25 juin 2008 du Conseil d’Administration du C</vt:lpstr>
    </vt:vector>
  </TitlesOfParts>
  <Company>CNFPT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la délibération N° 08/066 DU 25 juin 2008 du Conseil d’Administration du C</dc:title>
  <dc:creator>morelm</dc:creator>
  <cp:lastModifiedBy>GOEFFIC Julie</cp:lastModifiedBy>
  <cp:revision>5</cp:revision>
  <dcterms:created xsi:type="dcterms:W3CDTF">2022-11-17T16:12:00Z</dcterms:created>
  <dcterms:modified xsi:type="dcterms:W3CDTF">2022-11-17T16:15:00Z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